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026" w:rsidRPr="009F537F" w:rsidRDefault="00234D45" w:rsidP="00D84719">
      <w:pPr>
        <w:jc w:val="center"/>
        <w:rPr>
          <w:rFonts w:ascii="Arial" w:hAnsi="Arial" w:cs="Arial"/>
          <w:b/>
          <w:sz w:val="22"/>
          <w:szCs w:val="22"/>
        </w:rPr>
      </w:pPr>
      <w:bookmarkStart w:id="0" w:name="_GoBack"/>
      <w:bookmarkEnd w:id="0"/>
      <w:r w:rsidRPr="009F537F">
        <w:rPr>
          <w:rFonts w:ascii="Arial" w:hAnsi="Arial" w:cs="Arial"/>
          <w:b/>
          <w:sz w:val="22"/>
          <w:szCs w:val="22"/>
          <w:u w:val="single"/>
        </w:rPr>
        <w:t xml:space="preserve">Social media and the </w:t>
      </w:r>
      <w:r w:rsidR="00D84719" w:rsidRPr="009F537F">
        <w:rPr>
          <w:rFonts w:ascii="Arial" w:hAnsi="Arial" w:cs="Arial"/>
          <w:b/>
          <w:sz w:val="22"/>
          <w:szCs w:val="22"/>
          <w:u w:val="single"/>
        </w:rPr>
        <w:t>L</w:t>
      </w:r>
      <w:r w:rsidRPr="009F537F">
        <w:rPr>
          <w:rFonts w:ascii="Arial" w:hAnsi="Arial" w:cs="Arial"/>
          <w:b/>
          <w:sz w:val="22"/>
          <w:szCs w:val="22"/>
          <w:u w:val="single"/>
        </w:rPr>
        <w:t>aw</w:t>
      </w:r>
      <w:r w:rsidR="00D84719" w:rsidRPr="009F537F">
        <w:rPr>
          <w:rFonts w:ascii="Arial" w:hAnsi="Arial" w:cs="Arial"/>
          <w:b/>
          <w:sz w:val="22"/>
          <w:szCs w:val="22"/>
          <w:u w:val="single"/>
        </w:rPr>
        <w:t xml:space="preserve"> – Useful Cases</w:t>
      </w:r>
    </w:p>
    <w:p w:rsidR="005235D4" w:rsidRPr="009F537F" w:rsidRDefault="005235D4" w:rsidP="00343BA4">
      <w:pPr>
        <w:jc w:val="both"/>
        <w:rPr>
          <w:rFonts w:ascii="Arial" w:hAnsi="Arial" w:cs="Arial"/>
          <w:b/>
          <w:bCs/>
          <w:sz w:val="22"/>
          <w:szCs w:val="22"/>
        </w:rPr>
      </w:pPr>
      <w:r w:rsidRPr="009F537F">
        <w:rPr>
          <w:rFonts w:ascii="Arial" w:hAnsi="Arial" w:cs="Arial"/>
          <w:b/>
          <w:bCs/>
          <w:sz w:val="22"/>
          <w:szCs w:val="22"/>
        </w:rPr>
        <w:t>Misconduct</w:t>
      </w:r>
    </w:p>
    <w:p w:rsidR="00943788" w:rsidRPr="009F537F" w:rsidRDefault="00943788" w:rsidP="00343BA4">
      <w:pPr>
        <w:jc w:val="both"/>
        <w:rPr>
          <w:rFonts w:ascii="Arial" w:hAnsi="Arial" w:cs="Arial"/>
          <w:sz w:val="22"/>
          <w:szCs w:val="22"/>
        </w:rPr>
      </w:pPr>
    </w:p>
    <w:p w:rsidR="005235D4" w:rsidRPr="009F537F" w:rsidRDefault="005235D4" w:rsidP="00343BA4">
      <w:pPr>
        <w:jc w:val="both"/>
        <w:rPr>
          <w:rFonts w:ascii="Arial" w:hAnsi="Arial" w:cs="Arial"/>
          <w:i/>
          <w:sz w:val="22"/>
          <w:szCs w:val="22"/>
        </w:rPr>
      </w:pPr>
      <w:r w:rsidRPr="009F537F">
        <w:rPr>
          <w:rFonts w:ascii="Arial" w:hAnsi="Arial" w:cs="Arial"/>
          <w:b/>
          <w:i/>
          <w:sz w:val="22"/>
          <w:szCs w:val="22"/>
        </w:rPr>
        <w:t xml:space="preserve">1. </w:t>
      </w:r>
      <w:r w:rsidRPr="009F537F">
        <w:rPr>
          <w:rFonts w:ascii="Arial" w:hAnsi="Arial" w:cs="Arial"/>
          <w:b/>
          <w:i/>
          <w:sz w:val="22"/>
          <w:szCs w:val="22"/>
        </w:rPr>
        <w:tab/>
      </w:r>
      <w:r w:rsidR="00943788" w:rsidRPr="009F537F">
        <w:rPr>
          <w:rFonts w:ascii="Arial" w:hAnsi="Arial" w:cs="Arial"/>
          <w:b/>
          <w:i/>
          <w:sz w:val="22"/>
          <w:szCs w:val="22"/>
        </w:rPr>
        <w:t>Gill v SAS Ground Services UK Ltd</w:t>
      </w:r>
      <w:r w:rsidRPr="009F537F">
        <w:rPr>
          <w:rFonts w:ascii="Arial" w:hAnsi="Arial" w:cs="Arial"/>
          <w:i/>
          <w:sz w:val="22"/>
          <w:szCs w:val="22"/>
        </w:rPr>
        <w:t>:</w:t>
      </w:r>
    </w:p>
    <w:p w:rsidR="00943788" w:rsidRPr="009F537F" w:rsidRDefault="00D84719" w:rsidP="00343BA4">
      <w:pPr>
        <w:jc w:val="both"/>
        <w:rPr>
          <w:rFonts w:ascii="Arial" w:hAnsi="Arial" w:cs="Arial"/>
          <w:sz w:val="22"/>
          <w:szCs w:val="22"/>
        </w:rPr>
      </w:pPr>
      <w:r w:rsidRPr="009F537F">
        <w:rPr>
          <w:rFonts w:ascii="Arial" w:hAnsi="Arial" w:cs="Arial"/>
          <w:sz w:val="22"/>
          <w:szCs w:val="22"/>
        </w:rPr>
        <w:t>The e</w:t>
      </w:r>
      <w:r w:rsidR="00943788" w:rsidRPr="009F537F">
        <w:rPr>
          <w:rFonts w:ascii="Arial" w:hAnsi="Arial" w:cs="Arial"/>
          <w:sz w:val="22"/>
          <w:szCs w:val="22"/>
        </w:rPr>
        <w:t>mployer discovered</w:t>
      </w:r>
      <w:r w:rsidR="005235D4" w:rsidRPr="009F537F">
        <w:rPr>
          <w:rFonts w:ascii="Arial" w:hAnsi="Arial" w:cs="Arial"/>
          <w:sz w:val="22"/>
          <w:szCs w:val="22"/>
        </w:rPr>
        <w:t xml:space="preserve"> through </w:t>
      </w:r>
      <w:r w:rsidRPr="009F537F">
        <w:rPr>
          <w:rFonts w:ascii="Arial" w:hAnsi="Arial" w:cs="Arial"/>
          <w:sz w:val="22"/>
          <w:szCs w:val="22"/>
        </w:rPr>
        <w:t>G’s</w:t>
      </w:r>
      <w:r w:rsidR="005235D4" w:rsidRPr="009F537F">
        <w:rPr>
          <w:rFonts w:ascii="Arial" w:hAnsi="Arial" w:cs="Arial"/>
          <w:sz w:val="22"/>
          <w:szCs w:val="22"/>
        </w:rPr>
        <w:t xml:space="preserve"> Facebook profile that she</w:t>
      </w:r>
      <w:r w:rsidR="00943788" w:rsidRPr="009F537F">
        <w:rPr>
          <w:rFonts w:ascii="Arial" w:hAnsi="Arial" w:cs="Arial"/>
          <w:sz w:val="22"/>
          <w:szCs w:val="22"/>
        </w:rPr>
        <w:t xml:space="preserve"> had taken part in an event at London Fashion Week while she was on sick </w:t>
      </w:r>
      <w:r w:rsidR="005235D4" w:rsidRPr="009F537F">
        <w:rPr>
          <w:rFonts w:ascii="Arial" w:hAnsi="Arial" w:cs="Arial"/>
          <w:sz w:val="22"/>
          <w:szCs w:val="22"/>
        </w:rPr>
        <w:t>leave.</w:t>
      </w:r>
      <w:r w:rsidR="00943788" w:rsidRPr="009F537F">
        <w:rPr>
          <w:rFonts w:ascii="Arial" w:hAnsi="Arial" w:cs="Arial"/>
          <w:sz w:val="22"/>
          <w:szCs w:val="22"/>
        </w:rPr>
        <w:t xml:space="preserve"> </w:t>
      </w:r>
      <w:r w:rsidR="005235D4" w:rsidRPr="009F537F">
        <w:rPr>
          <w:rFonts w:ascii="Arial" w:hAnsi="Arial" w:cs="Arial"/>
          <w:sz w:val="22"/>
          <w:szCs w:val="22"/>
        </w:rPr>
        <w:t xml:space="preserve"> </w:t>
      </w:r>
      <w:r w:rsidR="00943788" w:rsidRPr="009F537F">
        <w:rPr>
          <w:rFonts w:ascii="Arial" w:hAnsi="Arial" w:cs="Arial"/>
          <w:sz w:val="22"/>
          <w:szCs w:val="22"/>
        </w:rPr>
        <w:t xml:space="preserve">An employment tribunal found her dismissal for gross misconduct </w:t>
      </w:r>
      <w:r w:rsidR="005235D4" w:rsidRPr="009F537F">
        <w:rPr>
          <w:rFonts w:ascii="Arial" w:hAnsi="Arial" w:cs="Arial"/>
          <w:sz w:val="22"/>
          <w:szCs w:val="22"/>
        </w:rPr>
        <w:t xml:space="preserve">to be </w:t>
      </w:r>
      <w:r w:rsidR="00943788" w:rsidRPr="009F537F">
        <w:rPr>
          <w:rFonts w:ascii="Arial" w:hAnsi="Arial" w:cs="Arial"/>
          <w:sz w:val="22"/>
          <w:szCs w:val="22"/>
        </w:rPr>
        <w:t xml:space="preserve">fair. </w:t>
      </w:r>
    </w:p>
    <w:p w:rsidR="00943788" w:rsidRPr="009F537F" w:rsidRDefault="00943788" w:rsidP="00343BA4">
      <w:pPr>
        <w:jc w:val="both"/>
        <w:rPr>
          <w:rFonts w:ascii="Arial" w:hAnsi="Arial" w:cs="Arial"/>
          <w:sz w:val="22"/>
          <w:szCs w:val="22"/>
        </w:rPr>
      </w:pPr>
    </w:p>
    <w:p w:rsidR="005235D4" w:rsidRPr="009F537F" w:rsidRDefault="005235D4" w:rsidP="00343BA4">
      <w:pPr>
        <w:jc w:val="both"/>
        <w:rPr>
          <w:rFonts w:ascii="Arial" w:hAnsi="Arial" w:cs="Arial"/>
          <w:b/>
          <w:i/>
          <w:sz w:val="22"/>
          <w:szCs w:val="22"/>
        </w:rPr>
      </w:pPr>
      <w:r w:rsidRPr="009F537F">
        <w:rPr>
          <w:rFonts w:ascii="Arial" w:hAnsi="Arial" w:cs="Arial"/>
          <w:b/>
          <w:i/>
          <w:sz w:val="22"/>
          <w:szCs w:val="22"/>
        </w:rPr>
        <w:t>2.</w:t>
      </w:r>
      <w:r w:rsidRPr="009F537F">
        <w:rPr>
          <w:rFonts w:ascii="Arial" w:hAnsi="Arial" w:cs="Arial"/>
          <w:b/>
          <w:i/>
          <w:sz w:val="22"/>
          <w:szCs w:val="22"/>
        </w:rPr>
        <w:tab/>
      </w:r>
      <w:r w:rsidR="00943788" w:rsidRPr="009F537F">
        <w:rPr>
          <w:rFonts w:ascii="Arial" w:hAnsi="Arial" w:cs="Arial"/>
          <w:b/>
          <w:i/>
          <w:sz w:val="22"/>
          <w:szCs w:val="22"/>
        </w:rPr>
        <w:t>Young v Argos Ltd</w:t>
      </w:r>
      <w:r w:rsidRPr="009F537F">
        <w:rPr>
          <w:rFonts w:ascii="Arial" w:hAnsi="Arial" w:cs="Arial"/>
          <w:b/>
          <w:i/>
          <w:sz w:val="22"/>
          <w:szCs w:val="22"/>
        </w:rPr>
        <w:t>:</w:t>
      </w:r>
    </w:p>
    <w:p w:rsidR="00943788" w:rsidRPr="009F537F" w:rsidRDefault="00D84719" w:rsidP="00343BA4">
      <w:pPr>
        <w:jc w:val="both"/>
        <w:rPr>
          <w:rFonts w:ascii="Arial" w:hAnsi="Arial" w:cs="Arial"/>
          <w:sz w:val="22"/>
          <w:szCs w:val="22"/>
        </w:rPr>
      </w:pPr>
      <w:r w:rsidRPr="009F537F">
        <w:rPr>
          <w:rFonts w:ascii="Arial" w:hAnsi="Arial" w:cs="Arial"/>
          <w:sz w:val="22"/>
          <w:szCs w:val="22"/>
        </w:rPr>
        <w:t>The t</w:t>
      </w:r>
      <w:r w:rsidR="00943788" w:rsidRPr="009F537F">
        <w:rPr>
          <w:rFonts w:ascii="Arial" w:hAnsi="Arial" w:cs="Arial"/>
          <w:sz w:val="22"/>
          <w:szCs w:val="22"/>
        </w:rPr>
        <w:t xml:space="preserve">ribunal found the employee’s </w:t>
      </w:r>
      <w:r w:rsidRPr="009F537F">
        <w:rPr>
          <w:rFonts w:ascii="Arial" w:hAnsi="Arial" w:cs="Arial"/>
          <w:sz w:val="22"/>
          <w:szCs w:val="22"/>
        </w:rPr>
        <w:t>social medical postings t</w:t>
      </w:r>
      <w:r w:rsidR="00943788" w:rsidRPr="009F537F">
        <w:rPr>
          <w:rFonts w:ascii="Arial" w:hAnsi="Arial" w:cs="Arial"/>
          <w:sz w:val="22"/>
          <w:szCs w:val="22"/>
        </w:rPr>
        <w:t>o be relatively harmless and not capable of</w:t>
      </w:r>
      <w:r w:rsidR="00BA2C67">
        <w:rPr>
          <w:rFonts w:ascii="Arial" w:hAnsi="Arial" w:cs="Arial"/>
          <w:sz w:val="22"/>
          <w:szCs w:val="22"/>
        </w:rPr>
        <w:t xml:space="preserve"> amounting to gross misconduct</w:t>
      </w:r>
      <w:r w:rsidR="005235D4" w:rsidRPr="009F537F">
        <w:rPr>
          <w:rFonts w:ascii="Arial" w:hAnsi="Arial" w:cs="Arial"/>
          <w:sz w:val="22"/>
          <w:szCs w:val="22"/>
        </w:rPr>
        <w:t xml:space="preserve"> after</w:t>
      </w:r>
      <w:r w:rsidRPr="009F537F">
        <w:rPr>
          <w:rFonts w:ascii="Arial" w:hAnsi="Arial" w:cs="Arial"/>
          <w:sz w:val="22"/>
          <w:szCs w:val="22"/>
        </w:rPr>
        <w:t xml:space="preserve"> she</w:t>
      </w:r>
      <w:r w:rsidR="005235D4" w:rsidRPr="009F537F">
        <w:rPr>
          <w:rFonts w:ascii="Arial" w:hAnsi="Arial" w:cs="Arial"/>
          <w:sz w:val="22"/>
          <w:szCs w:val="22"/>
        </w:rPr>
        <w:t xml:space="preserve"> </w:t>
      </w:r>
      <w:r w:rsidRPr="009F537F">
        <w:rPr>
          <w:rFonts w:ascii="Arial" w:hAnsi="Arial" w:cs="Arial"/>
          <w:sz w:val="22"/>
          <w:szCs w:val="22"/>
        </w:rPr>
        <w:t xml:space="preserve">had </w:t>
      </w:r>
      <w:r w:rsidR="005235D4" w:rsidRPr="009F537F">
        <w:rPr>
          <w:rFonts w:ascii="Arial" w:hAnsi="Arial" w:cs="Arial"/>
          <w:sz w:val="22"/>
          <w:szCs w:val="22"/>
        </w:rPr>
        <w:t>‘liked’ a</w:t>
      </w:r>
      <w:r w:rsidR="00943788" w:rsidRPr="009F537F">
        <w:rPr>
          <w:rFonts w:ascii="Arial" w:hAnsi="Arial" w:cs="Arial"/>
          <w:sz w:val="22"/>
          <w:szCs w:val="22"/>
        </w:rPr>
        <w:t xml:space="preserve"> </w:t>
      </w:r>
      <w:r w:rsidR="005235D4" w:rsidRPr="009F537F">
        <w:rPr>
          <w:rFonts w:ascii="Arial" w:hAnsi="Arial" w:cs="Arial"/>
          <w:sz w:val="22"/>
          <w:szCs w:val="22"/>
        </w:rPr>
        <w:t>comment posted by a colleague</w:t>
      </w:r>
      <w:r w:rsidR="00943788" w:rsidRPr="009F537F">
        <w:rPr>
          <w:rFonts w:ascii="Arial" w:hAnsi="Arial" w:cs="Arial"/>
          <w:sz w:val="22"/>
          <w:szCs w:val="22"/>
        </w:rPr>
        <w:t xml:space="preserve"> on Facebook about </w:t>
      </w:r>
      <w:r w:rsidRPr="009F537F">
        <w:rPr>
          <w:rFonts w:ascii="Arial" w:hAnsi="Arial" w:cs="Arial"/>
          <w:sz w:val="22"/>
          <w:szCs w:val="22"/>
        </w:rPr>
        <w:t>Y’s manager</w:t>
      </w:r>
      <w:r w:rsidR="00BA2C67">
        <w:rPr>
          <w:rFonts w:ascii="Arial" w:hAnsi="Arial" w:cs="Arial"/>
          <w:sz w:val="22"/>
          <w:szCs w:val="22"/>
        </w:rPr>
        <w:t xml:space="preserve"> being “as much use as a chocolate teapot”</w:t>
      </w:r>
      <w:r w:rsidRPr="009F537F">
        <w:rPr>
          <w:rFonts w:ascii="Arial" w:hAnsi="Arial" w:cs="Arial"/>
          <w:sz w:val="22"/>
          <w:szCs w:val="22"/>
        </w:rPr>
        <w:t xml:space="preserve">. </w:t>
      </w:r>
      <w:r w:rsidR="00E56A43" w:rsidRPr="009F537F">
        <w:rPr>
          <w:rFonts w:ascii="Arial" w:hAnsi="Arial" w:cs="Arial"/>
          <w:sz w:val="22"/>
          <w:szCs w:val="22"/>
        </w:rPr>
        <w:t>The ET</w:t>
      </w:r>
      <w:r w:rsidR="00943788" w:rsidRPr="009F537F">
        <w:rPr>
          <w:rFonts w:ascii="Arial" w:hAnsi="Arial" w:cs="Arial"/>
          <w:sz w:val="22"/>
          <w:szCs w:val="22"/>
        </w:rPr>
        <w:t xml:space="preserve"> found </w:t>
      </w:r>
      <w:r w:rsidR="005235D4" w:rsidRPr="009F537F">
        <w:rPr>
          <w:rFonts w:ascii="Arial" w:hAnsi="Arial" w:cs="Arial"/>
          <w:sz w:val="22"/>
          <w:szCs w:val="22"/>
        </w:rPr>
        <w:t>that n</w:t>
      </w:r>
      <w:r w:rsidR="00943788" w:rsidRPr="009F537F">
        <w:rPr>
          <w:rFonts w:ascii="Arial" w:hAnsi="Arial" w:cs="Arial"/>
          <w:sz w:val="22"/>
          <w:szCs w:val="22"/>
        </w:rPr>
        <w:t xml:space="preserve">o reasonable employer could have concluded that </w:t>
      </w:r>
      <w:r w:rsidR="00BA2C67">
        <w:rPr>
          <w:rFonts w:ascii="Arial" w:hAnsi="Arial" w:cs="Arial"/>
          <w:sz w:val="22"/>
          <w:szCs w:val="22"/>
        </w:rPr>
        <w:t>Y’s posting</w:t>
      </w:r>
      <w:r w:rsidR="00943788" w:rsidRPr="009F537F">
        <w:rPr>
          <w:rFonts w:ascii="Arial" w:hAnsi="Arial" w:cs="Arial"/>
          <w:sz w:val="22"/>
          <w:szCs w:val="22"/>
        </w:rPr>
        <w:t xml:space="preserve"> amounted to gross misconduct</w:t>
      </w:r>
      <w:r w:rsidR="005235D4" w:rsidRPr="009F537F">
        <w:rPr>
          <w:rFonts w:ascii="Arial" w:hAnsi="Arial" w:cs="Arial"/>
          <w:sz w:val="22"/>
          <w:szCs w:val="22"/>
        </w:rPr>
        <w:t>.</w:t>
      </w:r>
    </w:p>
    <w:p w:rsidR="000F0AEE" w:rsidRPr="009F537F" w:rsidRDefault="000F0AEE" w:rsidP="00343BA4">
      <w:pPr>
        <w:jc w:val="both"/>
        <w:rPr>
          <w:rFonts w:ascii="Arial" w:hAnsi="Arial" w:cs="Arial"/>
          <w:b/>
          <w:sz w:val="22"/>
          <w:szCs w:val="22"/>
        </w:rPr>
      </w:pPr>
    </w:p>
    <w:p w:rsidR="005235D4" w:rsidRPr="009F537F" w:rsidRDefault="005235D4" w:rsidP="00343BA4">
      <w:pPr>
        <w:jc w:val="both"/>
        <w:rPr>
          <w:rFonts w:ascii="Arial" w:hAnsi="Arial" w:cs="Arial"/>
          <w:i/>
          <w:sz w:val="22"/>
          <w:szCs w:val="22"/>
        </w:rPr>
      </w:pPr>
      <w:r w:rsidRPr="009F537F">
        <w:rPr>
          <w:rFonts w:ascii="Arial" w:hAnsi="Arial" w:cs="Arial"/>
          <w:b/>
          <w:i/>
          <w:sz w:val="22"/>
          <w:szCs w:val="22"/>
        </w:rPr>
        <w:t>3.</w:t>
      </w:r>
      <w:r w:rsidRPr="009F537F">
        <w:rPr>
          <w:rFonts w:ascii="Arial" w:hAnsi="Arial" w:cs="Arial"/>
          <w:b/>
          <w:i/>
          <w:sz w:val="22"/>
          <w:szCs w:val="22"/>
        </w:rPr>
        <w:tab/>
      </w:r>
      <w:r w:rsidR="00943788" w:rsidRPr="009F537F">
        <w:rPr>
          <w:rFonts w:ascii="Arial" w:hAnsi="Arial" w:cs="Arial"/>
          <w:b/>
          <w:i/>
          <w:sz w:val="22"/>
          <w:szCs w:val="22"/>
        </w:rPr>
        <w:t>Teggart v TeleTech UK Ltd</w:t>
      </w:r>
      <w:r w:rsidR="000F0AEE" w:rsidRPr="009F537F">
        <w:rPr>
          <w:rFonts w:ascii="Arial" w:hAnsi="Arial" w:cs="Arial"/>
          <w:i/>
          <w:sz w:val="22"/>
          <w:szCs w:val="22"/>
        </w:rPr>
        <w:t xml:space="preserve">; </w:t>
      </w:r>
    </w:p>
    <w:p w:rsidR="00943788" w:rsidRPr="009F537F" w:rsidRDefault="000F0AEE" w:rsidP="00343BA4">
      <w:pPr>
        <w:jc w:val="both"/>
        <w:rPr>
          <w:rFonts w:ascii="Arial" w:hAnsi="Arial" w:cs="Arial"/>
          <w:sz w:val="22"/>
          <w:szCs w:val="22"/>
        </w:rPr>
      </w:pPr>
      <w:r w:rsidRPr="009F537F">
        <w:rPr>
          <w:rFonts w:ascii="Arial" w:hAnsi="Arial" w:cs="Arial"/>
          <w:sz w:val="22"/>
          <w:szCs w:val="22"/>
        </w:rPr>
        <w:t>A</w:t>
      </w:r>
      <w:r w:rsidR="00943788" w:rsidRPr="009F537F">
        <w:rPr>
          <w:rFonts w:ascii="Arial" w:hAnsi="Arial" w:cs="Arial"/>
          <w:sz w:val="22"/>
          <w:szCs w:val="22"/>
        </w:rPr>
        <w:t xml:space="preserve"> </w:t>
      </w:r>
      <w:r w:rsidR="005235D4" w:rsidRPr="009F537F">
        <w:rPr>
          <w:rFonts w:ascii="Arial" w:hAnsi="Arial" w:cs="Arial"/>
          <w:sz w:val="22"/>
          <w:szCs w:val="22"/>
        </w:rPr>
        <w:t>customer service representative</w:t>
      </w:r>
      <w:r w:rsidR="00943788" w:rsidRPr="009F537F">
        <w:rPr>
          <w:rFonts w:ascii="Arial" w:hAnsi="Arial" w:cs="Arial"/>
          <w:sz w:val="22"/>
          <w:szCs w:val="22"/>
        </w:rPr>
        <w:t xml:space="preserve"> posted on his Facebook page: </w:t>
      </w:r>
      <w:r w:rsidR="005235D4" w:rsidRPr="009F537F">
        <w:rPr>
          <w:rFonts w:ascii="Arial" w:hAnsi="Arial" w:cs="Arial"/>
          <w:i/>
          <w:sz w:val="22"/>
          <w:szCs w:val="22"/>
        </w:rPr>
        <w:t>“</w:t>
      </w:r>
      <w:r w:rsidR="00943788" w:rsidRPr="009F537F">
        <w:rPr>
          <w:rFonts w:ascii="Arial" w:hAnsi="Arial" w:cs="Arial"/>
          <w:i/>
          <w:sz w:val="22"/>
          <w:szCs w:val="22"/>
        </w:rPr>
        <w:t>quick question who in Teletech has A</w:t>
      </w:r>
      <w:r w:rsidR="005235D4" w:rsidRPr="009F537F">
        <w:rPr>
          <w:rFonts w:ascii="Arial" w:hAnsi="Arial" w:cs="Arial"/>
          <w:i/>
          <w:sz w:val="22"/>
          <w:szCs w:val="22"/>
        </w:rPr>
        <w:t xml:space="preserve"> </w:t>
      </w:r>
      <w:r w:rsidR="005235D4" w:rsidRPr="009F537F">
        <w:rPr>
          <w:rFonts w:ascii="Arial" w:hAnsi="Arial" w:cs="Arial"/>
          <w:sz w:val="22"/>
          <w:szCs w:val="22"/>
        </w:rPr>
        <w:t>[a colleague]</w:t>
      </w:r>
      <w:r w:rsidR="00943788" w:rsidRPr="009F537F">
        <w:rPr>
          <w:rFonts w:ascii="Arial" w:hAnsi="Arial" w:cs="Arial"/>
          <w:i/>
          <w:sz w:val="22"/>
          <w:szCs w:val="22"/>
        </w:rPr>
        <w:t xml:space="preserve"> not tried to fuck? She does get around!</w:t>
      </w:r>
      <w:r w:rsidR="005235D4" w:rsidRPr="009F537F">
        <w:rPr>
          <w:rFonts w:ascii="Arial" w:hAnsi="Arial" w:cs="Arial"/>
          <w:i/>
          <w:sz w:val="22"/>
          <w:szCs w:val="22"/>
        </w:rPr>
        <w:t>”</w:t>
      </w:r>
      <w:r w:rsidR="005235D4" w:rsidRPr="009F537F">
        <w:rPr>
          <w:rFonts w:ascii="Arial" w:hAnsi="Arial" w:cs="Arial"/>
          <w:sz w:val="22"/>
          <w:szCs w:val="22"/>
        </w:rPr>
        <w:t>.  The employer</w:t>
      </w:r>
      <w:r w:rsidR="00943788" w:rsidRPr="009F537F">
        <w:rPr>
          <w:rFonts w:ascii="Arial" w:hAnsi="Arial" w:cs="Arial"/>
          <w:sz w:val="22"/>
          <w:szCs w:val="22"/>
        </w:rPr>
        <w:t xml:space="preserve"> took the view that the comments amounted to harassment and d</w:t>
      </w:r>
      <w:r w:rsidR="005235D4" w:rsidRPr="009F537F">
        <w:rPr>
          <w:rFonts w:ascii="Arial" w:hAnsi="Arial" w:cs="Arial"/>
          <w:sz w:val="22"/>
          <w:szCs w:val="22"/>
        </w:rPr>
        <w:t xml:space="preserve">ismissed T for gross misconduct, which was found by the </w:t>
      </w:r>
      <w:r w:rsidR="00D84719" w:rsidRPr="009F537F">
        <w:rPr>
          <w:rFonts w:ascii="Arial" w:hAnsi="Arial" w:cs="Arial"/>
          <w:sz w:val="22"/>
          <w:szCs w:val="22"/>
        </w:rPr>
        <w:t>t</w:t>
      </w:r>
      <w:r w:rsidR="005235D4" w:rsidRPr="009F537F">
        <w:rPr>
          <w:rFonts w:ascii="Arial" w:hAnsi="Arial" w:cs="Arial"/>
          <w:sz w:val="22"/>
          <w:szCs w:val="22"/>
        </w:rPr>
        <w:t xml:space="preserve">ribunal to be fair.  </w:t>
      </w:r>
    </w:p>
    <w:p w:rsidR="00E56A43" w:rsidRPr="009F537F" w:rsidRDefault="00E56A43" w:rsidP="00343BA4">
      <w:pPr>
        <w:jc w:val="both"/>
        <w:rPr>
          <w:rFonts w:ascii="Arial" w:hAnsi="Arial" w:cs="Arial"/>
          <w:sz w:val="22"/>
          <w:szCs w:val="22"/>
        </w:rPr>
      </w:pPr>
    </w:p>
    <w:p w:rsidR="005235D4" w:rsidRPr="009F537F" w:rsidRDefault="005235D4" w:rsidP="00343BA4">
      <w:pPr>
        <w:jc w:val="both"/>
        <w:rPr>
          <w:rFonts w:ascii="Arial" w:hAnsi="Arial" w:cs="Arial"/>
          <w:i/>
          <w:sz w:val="22"/>
          <w:szCs w:val="22"/>
        </w:rPr>
      </w:pPr>
      <w:r w:rsidRPr="009F537F">
        <w:rPr>
          <w:rFonts w:ascii="Arial" w:hAnsi="Arial" w:cs="Arial"/>
          <w:b/>
          <w:i/>
          <w:sz w:val="22"/>
          <w:szCs w:val="22"/>
        </w:rPr>
        <w:t>4.</w:t>
      </w:r>
      <w:r w:rsidRPr="009F537F">
        <w:rPr>
          <w:rFonts w:ascii="Arial" w:hAnsi="Arial" w:cs="Arial"/>
          <w:b/>
          <w:i/>
          <w:sz w:val="22"/>
          <w:szCs w:val="22"/>
        </w:rPr>
        <w:tab/>
      </w:r>
      <w:r w:rsidR="00943788" w:rsidRPr="009F537F">
        <w:rPr>
          <w:rFonts w:ascii="Arial" w:hAnsi="Arial" w:cs="Arial"/>
          <w:b/>
          <w:i/>
          <w:sz w:val="22"/>
          <w:szCs w:val="22"/>
        </w:rPr>
        <w:t>Dixon v GB Eye Ltd</w:t>
      </w:r>
      <w:r w:rsidR="000F0AEE" w:rsidRPr="009F537F">
        <w:rPr>
          <w:rFonts w:ascii="Arial" w:hAnsi="Arial" w:cs="Arial"/>
          <w:i/>
          <w:sz w:val="22"/>
          <w:szCs w:val="22"/>
        </w:rPr>
        <w:t xml:space="preserve">: </w:t>
      </w:r>
    </w:p>
    <w:p w:rsidR="00706016" w:rsidRPr="009F537F" w:rsidRDefault="00D84719" w:rsidP="00343BA4">
      <w:pPr>
        <w:jc w:val="both"/>
        <w:rPr>
          <w:rFonts w:ascii="Arial" w:hAnsi="Arial" w:cs="Arial"/>
          <w:sz w:val="22"/>
          <w:szCs w:val="22"/>
        </w:rPr>
      </w:pPr>
      <w:r w:rsidRPr="009F537F">
        <w:rPr>
          <w:rFonts w:ascii="Arial" w:hAnsi="Arial" w:cs="Arial"/>
          <w:sz w:val="22"/>
          <w:szCs w:val="22"/>
        </w:rPr>
        <w:t>D</w:t>
      </w:r>
      <w:r w:rsidR="003F0E7A" w:rsidRPr="009F537F">
        <w:rPr>
          <w:rFonts w:ascii="Arial" w:hAnsi="Arial" w:cs="Arial"/>
          <w:sz w:val="22"/>
          <w:szCs w:val="22"/>
        </w:rPr>
        <w:t>, w</w:t>
      </w:r>
      <w:r w:rsidR="00943788" w:rsidRPr="009F537F">
        <w:rPr>
          <w:rFonts w:ascii="Arial" w:hAnsi="Arial" w:cs="Arial"/>
          <w:sz w:val="22"/>
          <w:szCs w:val="22"/>
        </w:rPr>
        <w:t xml:space="preserve">hile suspended, posted a number of abusive comments on Facebook, describing herself as working for </w:t>
      </w:r>
      <w:r w:rsidR="005235D4" w:rsidRPr="009F537F">
        <w:rPr>
          <w:rFonts w:ascii="Arial" w:hAnsi="Arial" w:cs="Arial"/>
          <w:i/>
          <w:sz w:val="22"/>
          <w:szCs w:val="22"/>
        </w:rPr>
        <w:t>“</w:t>
      </w:r>
      <w:r w:rsidR="00943788" w:rsidRPr="009F537F">
        <w:rPr>
          <w:rFonts w:ascii="Arial" w:hAnsi="Arial" w:cs="Arial"/>
          <w:i/>
          <w:sz w:val="22"/>
          <w:szCs w:val="22"/>
        </w:rPr>
        <w:t>the biggest bunch of wankers known to the human race!</w:t>
      </w:r>
      <w:r w:rsidR="005235D4" w:rsidRPr="009F537F">
        <w:rPr>
          <w:rFonts w:ascii="Arial" w:hAnsi="Arial" w:cs="Arial"/>
          <w:i/>
          <w:sz w:val="22"/>
          <w:szCs w:val="22"/>
        </w:rPr>
        <w:t>”.</w:t>
      </w:r>
      <w:r w:rsidR="00943788" w:rsidRPr="009F537F">
        <w:rPr>
          <w:rFonts w:ascii="Arial" w:hAnsi="Arial" w:cs="Arial"/>
          <w:sz w:val="22"/>
          <w:szCs w:val="22"/>
        </w:rPr>
        <w:t xml:space="preserve"> </w:t>
      </w:r>
    </w:p>
    <w:p w:rsidR="00943788" w:rsidRPr="009F537F" w:rsidRDefault="00943788" w:rsidP="00343BA4">
      <w:pPr>
        <w:jc w:val="both"/>
        <w:rPr>
          <w:rFonts w:ascii="Arial" w:hAnsi="Arial" w:cs="Arial"/>
          <w:sz w:val="22"/>
          <w:szCs w:val="22"/>
        </w:rPr>
      </w:pPr>
      <w:r w:rsidRPr="009F537F">
        <w:rPr>
          <w:rFonts w:ascii="Arial" w:hAnsi="Arial" w:cs="Arial"/>
          <w:sz w:val="22"/>
          <w:szCs w:val="22"/>
        </w:rPr>
        <w:t>In the event, the tribunal found that D was fairly dismissed for breach of the IT policy, but added that her offensive and abusive Facebook postings were sufficiently serious to entitle a reasonable employer to dismiss on that ground alone.</w:t>
      </w:r>
    </w:p>
    <w:p w:rsidR="000F0AEE" w:rsidRPr="009F537F" w:rsidRDefault="000F0AEE" w:rsidP="00343BA4">
      <w:pPr>
        <w:jc w:val="both"/>
        <w:rPr>
          <w:rFonts w:ascii="Arial" w:hAnsi="Arial" w:cs="Arial"/>
          <w:sz w:val="22"/>
          <w:szCs w:val="22"/>
        </w:rPr>
      </w:pPr>
    </w:p>
    <w:p w:rsidR="005235D4" w:rsidRPr="009F537F" w:rsidRDefault="005235D4" w:rsidP="00343BA4">
      <w:pPr>
        <w:jc w:val="both"/>
        <w:rPr>
          <w:rFonts w:ascii="Arial" w:hAnsi="Arial" w:cs="Arial"/>
          <w:i/>
          <w:sz w:val="22"/>
          <w:szCs w:val="22"/>
        </w:rPr>
      </w:pPr>
      <w:r w:rsidRPr="009F537F">
        <w:rPr>
          <w:rFonts w:ascii="Arial" w:hAnsi="Arial" w:cs="Arial"/>
          <w:b/>
          <w:bCs/>
          <w:i/>
          <w:sz w:val="22"/>
          <w:szCs w:val="22"/>
        </w:rPr>
        <w:t>5.</w:t>
      </w:r>
      <w:r w:rsidRPr="009F537F">
        <w:rPr>
          <w:rFonts w:ascii="Arial" w:hAnsi="Arial" w:cs="Arial"/>
          <w:b/>
          <w:bCs/>
          <w:i/>
          <w:sz w:val="22"/>
          <w:szCs w:val="22"/>
        </w:rPr>
        <w:tab/>
      </w:r>
      <w:r w:rsidR="007954B5" w:rsidRPr="009F537F">
        <w:rPr>
          <w:rFonts w:ascii="Arial" w:hAnsi="Arial" w:cs="Arial"/>
          <w:b/>
          <w:bCs/>
          <w:i/>
          <w:sz w:val="22"/>
          <w:szCs w:val="22"/>
        </w:rPr>
        <w:t>Walters v Asda Stores Ltd</w:t>
      </w:r>
      <w:r w:rsidRPr="009F537F">
        <w:rPr>
          <w:rFonts w:ascii="Arial" w:hAnsi="Arial" w:cs="Arial"/>
          <w:i/>
          <w:sz w:val="22"/>
          <w:szCs w:val="22"/>
        </w:rPr>
        <w:t>:</w:t>
      </w:r>
    </w:p>
    <w:p w:rsidR="003F0E7A" w:rsidRPr="009F537F" w:rsidRDefault="007954B5" w:rsidP="00343BA4">
      <w:pPr>
        <w:jc w:val="both"/>
        <w:rPr>
          <w:rFonts w:ascii="Arial" w:hAnsi="Arial" w:cs="Arial"/>
          <w:sz w:val="22"/>
          <w:szCs w:val="22"/>
        </w:rPr>
      </w:pPr>
      <w:r w:rsidRPr="009F537F">
        <w:rPr>
          <w:rFonts w:ascii="Arial" w:hAnsi="Arial" w:cs="Arial"/>
          <w:sz w:val="22"/>
          <w:szCs w:val="22"/>
        </w:rPr>
        <w:t>Asda drew up a detailed social media policy after noticing that employees were discussing work issues on online sites</w:t>
      </w:r>
      <w:r w:rsidR="005235D4" w:rsidRPr="009F537F">
        <w:rPr>
          <w:rFonts w:ascii="Arial" w:hAnsi="Arial" w:cs="Arial"/>
          <w:sz w:val="22"/>
          <w:szCs w:val="22"/>
        </w:rPr>
        <w:t>.</w:t>
      </w:r>
      <w:r w:rsidR="009B791C" w:rsidRPr="009F537F">
        <w:rPr>
          <w:rFonts w:ascii="Arial" w:hAnsi="Arial" w:cs="Arial"/>
          <w:sz w:val="22"/>
          <w:szCs w:val="22"/>
        </w:rPr>
        <w:t xml:space="preserve"> </w:t>
      </w:r>
    </w:p>
    <w:p w:rsidR="00A07841" w:rsidRPr="009F537F" w:rsidRDefault="007954B5" w:rsidP="00343BA4">
      <w:pPr>
        <w:jc w:val="both"/>
        <w:rPr>
          <w:rFonts w:ascii="Arial" w:hAnsi="Arial" w:cs="Arial"/>
          <w:sz w:val="22"/>
          <w:szCs w:val="22"/>
        </w:rPr>
      </w:pPr>
      <w:r w:rsidRPr="009F537F">
        <w:rPr>
          <w:rFonts w:ascii="Arial" w:hAnsi="Arial" w:cs="Arial"/>
          <w:sz w:val="22"/>
          <w:szCs w:val="22"/>
        </w:rPr>
        <w:t xml:space="preserve">W posted a comment on her Facebook page saying that although she was supposed to love her customers, hitting them with a pickaxe would make her far happier. </w:t>
      </w:r>
      <w:r w:rsidR="005235D4" w:rsidRPr="009F537F">
        <w:rPr>
          <w:rFonts w:ascii="Arial" w:hAnsi="Arial" w:cs="Arial"/>
          <w:sz w:val="22"/>
          <w:szCs w:val="22"/>
        </w:rPr>
        <w:t xml:space="preserve">Asda </w:t>
      </w:r>
      <w:r w:rsidRPr="009F537F">
        <w:rPr>
          <w:rFonts w:ascii="Arial" w:hAnsi="Arial" w:cs="Arial"/>
          <w:sz w:val="22"/>
          <w:szCs w:val="22"/>
        </w:rPr>
        <w:t xml:space="preserve">decided that </w:t>
      </w:r>
      <w:r w:rsidR="005235D4" w:rsidRPr="009F537F">
        <w:rPr>
          <w:rFonts w:ascii="Arial" w:hAnsi="Arial" w:cs="Arial"/>
          <w:sz w:val="22"/>
          <w:szCs w:val="22"/>
        </w:rPr>
        <w:t>the</w:t>
      </w:r>
      <w:r w:rsidRPr="009F537F">
        <w:rPr>
          <w:rFonts w:ascii="Arial" w:hAnsi="Arial" w:cs="Arial"/>
          <w:sz w:val="22"/>
          <w:szCs w:val="22"/>
        </w:rPr>
        <w:t xml:space="preserve"> action amounted to gross misconduct and dismissed </w:t>
      </w:r>
      <w:r w:rsidR="005235D4" w:rsidRPr="009F537F">
        <w:rPr>
          <w:rFonts w:ascii="Arial" w:hAnsi="Arial" w:cs="Arial"/>
          <w:sz w:val="22"/>
          <w:szCs w:val="22"/>
        </w:rPr>
        <w:t>W</w:t>
      </w:r>
      <w:r w:rsidRPr="009F537F">
        <w:rPr>
          <w:rFonts w:ascii="Arial" w:hAnsi="Arial" w:cs="Arial"/>
          <w:sz w:val="22"/>
          <w:szCs w:val="22"/>
        </w:rPr>
        <w:t xml:space="preserve">. </w:t>
      </w:r>
    </w:p>
    <w:p w:rsidR="007954B5" w:rsidRPr="009F537F" w:rsidRDefault="007954B5" w:rsidP="00343BA4">
      <w:pPr>
        <w:jc w:val="both"/>
        <w:rPr>
          <w:rFonts w:ascii="Arial" w:hAnsi="Arial" w:cs="Arial"/>
          <w:sz w:val="22"/>
          <w:szCs w:val="22"/>
        </w:rPr>
      </w:pPr>
      <w:r w:rsidRPr="009F537F">
        <w:rPr>
          <w:rFonts w:ascii="Arial" w:hAnsi="Arial" w:cs="Arial"/>
          <w:sz w:val="22"/>
          <w:szCs w:val="22"/>
        </w:rPr>
        <w:t>The tri</w:t>
      </w:r>
      <w:r w:rsidR="005235D4" w:rsidRPr="009F537F">
        <w:rPr>
          <w:rFonts w:ascii="Arial" w:hAnsi="Arial" w:cs="Arial"/>
          <w:sz w:val="22"/>
          <w:szCs w:val="22"/>
        </w:rPr>
        <w:t xml:space="preserve">bunal found the dismissal to be unfair in light of the fact that the detailed social media policy categorised such a comment as </w:t>
      </w:r>
      <w:r w:rsidRPr="009F537F">
        <w:rPr>
          <w:rFonts w:ascii="Arial" w:hAnsi="Arial" w:cs="Arial"/>
          <w:sz w:val="22"/>
          <w:szCs w:val="22"/>
        </w:rPr>
        <w:t>misconduct</w:t>
      </w:r>
      <w:r w:rsidR="005235D4" w:rsidRPr="009F537F">
        <w:rPr>
          <w:rFonts w:ascii="Arial" w:hAnsi="Arial" w:cs="Arial"/>
          <w:sz w:val="22"/>
          <w:szCs w:val="22"/>
        </w:rPr>
        <w:t xml:space="preserve">, rather than gross misconduct.  </w:t>
      </w:r>
      <w:r w:rsidRPr="009F537F">
        <w:rPr>
          <w:rFonts w:ascii="Arial" w:hAnsi="Arial" w:cs="Arial"/>
          <w:sz w:val="22"/>
          <w:szCs w:val="22"/>
        </w:rPr>
        <w:t>However, t</w:t>
      </w:r>
      <w:r w:rsidR="005235D4" w:rsidRPr="009F537F">
        <w:rPr>
          <w:rFonts w:ascii="Arial" w:hAnsi="Arial" w:cs="Arial"/>
          <w:sz w:val="22"/>
          <w:szCs w:val="22"/>
        </w:rPr>
        <w:t>he Tr</w:t>
      </w:r>
      <w:r w:rsidRPr="009F537F">
        <w:rPr>
          <w:rFonts w:ascii="Arial" w:hAnsi="Arial" w:cs="Arial"/>
          <w:sz w:val="22"/>
          <w:szCs w:val="22"/>
        </w:rPr>
        <w:t xml:space="preserve">ibunal </w:t>
      </w:r>
      <w:r w:rsidR="005235D4" w:rsidRPr="009F537F">
        <w:rPr>
          <w:rFonts w:ascii="Arial" w:hAnsi="Arial" w:cs="Arial"/>
          <w:sz w:val="22"/>
          <w:szCs w:val="22"/>
        </w:rPr>
        <w:t>reduced W’s compensation by</w:t>
      </w:r>
      <w:r w:rsidRPr="009F537F">
        <w:rPr>
          <w:rFonts w:ascii="Arial" w:hAnsi="Arial" w:cs="Arial"/>
          <w:sz w:val="22"/>
          <w:szCs w:val="22"/>
        </w:rPr>
        <w:t xml:space="preserve"> 50</w:t>
      </w:r>
      <w:r w:rsidR="005235D4" w:rsidRPr="009F537F">
        <w:rPr>
          <w:rFonts w:ascii="Arial" w:hAnsi="Arial" w:cs="Arial"/>
          <w:sz w:val="22"/>
          <w:szCs w:val="22"/>
        </w:rPr>
        <w:t>%</w:t>
      </w:r>
      <w:r w:rsidRPr="009F537F">
        <w:rPr>
          <w:rFonts w:ascii="Arial" w:hAnsi="Arial" w:cs="Arial"/>
          <w:sz w:val="22"/>
          <w:szCs w:val="22"/>
        </w:rPr>
        <w:t>.</w:t>
      </w:r>
    </w:p>
    <w:p w:rsidR="00D84719" w:rsidRPr="009F537F" w:rsidRDefault="00D84719" w:rsidP="00343BA4">
      <w:pPr>
        <w:jc w:val="both"/>
        <w:rPr>
          <w:rFonts w:ascii="Arial" w:hAnsi="Arial" w:cs="Arial"/>
          <w:b/>
          <w:bCs/>
          <w:i/>
          <w:sz w:val="22"/>
          <w:szCs w:val="22"/>
        </w:rPr>
      </w:pPr>
      <w:r w:rsidRPr="009F537F">
        <w:rPr>
          <w:rFonts w:ascii="Arial" w:hAnsi="Arial" w:cs="Arial"/>
          <w:b/>
          <w:bCs/>
          <w:i/>
          <w:sz w:val="22"/>
          <w:szCs w:val="22"/>
        </w:rPr>
        <w:lastRenderedPageBreak/>
        <w:t>6.</w:t>
      </w:r>
      <w:r w:rsidRPr="009F537F">
        <w:rPr>
          <w:rFonts w:ascii="Arial" w:hAnsi="Arial" w:cs="Arial"/>
          <w:b/>
          <w:bCs/>
          <w:i/>
          <w:sz w:val="22"/>
          <w:szCs w:val="22"/>
        </w:rPr>
        <w:tab/>
      </w:r>
      <w:r w:rsidR="007954B5" w:rsidRPr="009F537F">
        <w:rPr>
          <w:rFonts w:ascii="Arial" w:hAnsi="Arial" w:cs="Arial"/>
          <w:b/>
          <w:bCs/>
          <w:i/>
          <w:sz w:val="22"/>
          <w:szCs w:val="22"/>
        </w:rPr>
        <w:t>Whitham v Club 24 Ltd t/a Ventura</w:t>
      </w:r>
      <w:r w:rsidRPr="009F537F">
        <w:rPr>
          <w:rFonts w:ascii="Arial" w:hAnsi="Arial" w:cs="Arial"/>
          <w:b/>
          <w:bCs/>
          <w:i/>
          <w:sz w:val="22"/>
          <w:szCs w:val="22"/>
        </w:rPr>
        <w:t>:</w:t>
      </w:r>
    </w:p>
    <w:p w:rsidR="00D84719" w:rsidRPr="009F537F" w:rsidRDefault="007954B5" w:rsidP="00343BA4">
      <w:pPr>
        <w:jc w:val="both"/>
        <w:rPr>
          <w:rFonts w:ascii="Arial" w:hAnsi="Arial" w:cs="Arial"/>
          <w:sz w:val="22"/>
          <w:szCs w:val="22"/>
        </w:rPr>
      </w:pPr>
      <w:r w:rsidRPr="009F537F">
        <w:rPr>
          <w:rFonts w:ascii="Arial" w:hAnsi="Arial" w:cs="Arial"/>
          <w:sz w:val="22"/>
          <w:szCs w:val="22"/>
        </w:rPr>
        <w:t>W posted on her Facebook page</w:t>
      </w:r>
      <w:r w:rsidR="00D84719" w:rsidRPr="009F537F">
        <w:rPr>
          <w:rFonts w:ascii="Arial" w:hAnsi="Arial" w:cs="Arial"/>
          <w:sz w:val="22"/>
          <w:szCs w:val="22"/>
        </w:rPr>
        <w:t xml:space="preserve">; </w:t>
      </w:r>
      <w:r w:rsidR="00D84719" w:rsidRPr="009F537F">
        <w:rPr>
          <w:rFonts w:ascii="Arial" w:hAnsi="Arial" w:cs="Arial"/>
          <w:i/>
          <w:sz w:val="22"/>
          <w:szCs w:val="22"/>
        </w:rPr>
        <w:t>“</w:t>
      </w:r>
      <w:r w:rsidRPr="009F537F">
        <w:rPr>
          <w:rFonts w:ascii="Arial" w:hAnsi="Arial" w:cs="Arial"/>
          <w:i/>
          <w:sz w:val="22"/>
          <w:szCs w:val="22"/>
        </w:rPr>
        <w:t>I think I work in a nursery and I d</w:t>
      </w:r>
      <w:r w:rsidR="00D84719" w:rsidRPr="009F537F">
        <w:rPr>
          <w:rFonts w:ascii="Arial" w:hAnsi="Arial" w:cs="Arial"/>
          <w:i/>
          <w:sz w:val="22"/>
          <w:szCs w:val="22"/>
        </w:rPr>
        <w:t>o not mean working with plants”</w:t>
      </w:r>
      <w:r w:rsidR="00D84719" w:rsidRPr="009F537F">
        <w:rPr>
          <w:rFonts w:ascii="Arial" w:hAnsi="Arial" w:cs="Arial"/>
          <w:sz w:val="22"/>
          <w:szCs w:val="22"/>
        </w:rPr>
        <w:t>.</w:t>
      </w:r>
      <w:r w:rsidRPr="009F537F">
        <w:rPr>
          <w:rFonts w:ascii="Arial" w:hAnsi="Arial" w:cs="Arial"/>
          <w:sz w:val="22"/>
          <w:szCs w:val="22"/>
        </w:rPr>
        <w:t xml:space="preserve"> </w:t>
      </w:r>
    </w:p>
    <w:p w:rsidR="007954B5" w:rsidRPr="009F537F" w:rsidRDefault="00D84719" w:rsidP="00343BA4">
      <w:pPr>
        <w:jc w:val="both"/>
        <w:rPr>
          <w:rFonts w:ascii="Arial" w:hAnsi="Arial" w:cs="Arial"/>
          <w:sz w:val="22"/>
          <w:szCs w:val="22"/>
        </w:rPr>
      </w:pPr>
      <w:r w:rsidRPr="009F537F">
        <w:rPr>
          <w:rFonts w:ascii="Arial" w:hAnsi="Arial" w:cs="Arial"/>
          <w:sz w:val="22"/>
          <w:szCs w:val="22"/>
        </w:rPr>
        <w:t xml:space="preserve">The employer dismissed W on the grounds that the </w:t>
      </w:r>
      <w:r w:rsidR="007954B5" w:rsidRPr="009F537F">
        <w:rPr>
          <w:rFonts w:ascii="Arial" w:hAnsi="Arial" w:cs="Arial"/>
          <w:sz w:val="22"/>
          <w:szCs w:val="22"/>
        </w:rPr>
        <w:t>comments</w:t>
      </w:r>
      <w:r w:rsidRPr="009F537F">
        <w:rPr>
          <w:rFonts w:ascii="Arial" w:hAnsi="Arial" w:cs="Arial"/>
          <w:sz w:val="22"/>
          <w:szCs w:val="22"/>
        </w:rPr>
        <w:t xml:space="preserve"> had</w:t>
      </w:r>
      <w:r w:rsidR="007954B5" w:rsidRPr="009F537F">
        <w:rPr>
          <w:rFonts w:ascii="Arial" w:hAnsi="Arial" w:cs="Arial"/>
          <w:sz w:val="22"/>
          <w:szCs w:val="22"/>
        </w:rPr>
        <w:t xml:space="preserve"> put its reputation at risk and could have been detrimental to its relationship with</w:t>
      </w:r>
      <w:r w:rsidRPr="009F537F">
        <w:rPr>
          <w:rFonts w:ascii="Arial" w:hAnsi="Arial" w:cs="Arial"/>
          <w:sz w:val="22"/>
          <w:szCs w:val="22"/>
        </w:rPr>
        <w:t xml:space="preserve"> a client/customer</w:t>
      </w:r>
      <w:r w:rsidR="007954B5" w:rsidRPr="009F537F">
        <w:rPr>
          <w:rFonts w:ascii="Arial" w:hAnsi="Arial" w:cs="Arial"/>
          <w:sz w:val="22"/>
          <w:szCs w:val="22"/>
        </w:rPr>
        <w:t>.</w:t>
      </w:r>
    </w:p>
    <w:p w:rsidR="007954B5" w:rsidRPr="009F537F" w:rsidRDefault="000F4AB2" w:rsidP="00343BA4">
      <w:pPr>
        <w:jc w:val="both"/>
        <w:rPr>
          <w:rFonts w:ascii="Arial" w:hAnsi="Arial" w:cs="Arial"/>
          <w:sz w:val="22"/>
          <w:szCs w:val="22"/>
        </w:rPr>
      </w:pPr>
      <w:r w:rsidRPr="009F537F">
        <w:rPr>
          <w:rFonts w:ascii="Arial" w:hAnsi="Arial" w:cs="Arial"/>
          <w:sz w:val="22"/>
          <w:szCs w:val="22"/>
        </w:rPr>
        <w:t>The tribunal found the</w:t>
      </w:r>
      <w:r w:rsidR="007954B5" w:rsidRPr="009F537F">
        <w:rPr>
          <w:rFonts w:ascii="Arial" w:hAnsi="Arial" w:cs="Arial"/>
          <w:sz w:val="22"/>
          <w:szCs w:val="22"/>
        </w:rPr>
        <w:t xml:space="preserve"> dismissal </w:t>
      </w:r>
      <w:r w:rsidR="00D84719" w:rsidRPr="009F537F">
        <w:rPr>
          <w:rFonts w:ascii="Arial" w:hAnsi="Arial" w:cs="Arial"/>
          <w:sz w:val="22"/>
          <w:szCs w:val="22"/>
        </w:rPr>
        <w:t>to be</w:t>
      </w:r>
      <w:r w:rsidR="007954B5" w:rsidRPr="009F537F">
        <w:rPr>
          <w:rFonts w:ascii="Arial" w:hAnsi="Arial" w:cs="Arial"/>
          <w:sz w:val="22"/>
          <w:szCs w:val="22"/>
        </w:rPr>
        <w:t xml:space="preserve"> unfair in that the employer had failed to conduct a reasonable investigation</w:t>
      </w:r>
      <w:r w:rsidR="00D84719" w:rsidRPr="009F537F">
        <w:rPr>
          <w:rFonts w:ascii="Arial" w:hAnsi="Arial" w:cs="Arial"/>
          <w:sz w:val="22"/>
          <w:szCs w:val="22"/>
        </w:rPr>
        <w:t xml:space="preserve">; </w:t>
      </w:r>
      <w:r w:rsidR="007954B5" w:rsidRPr="009F537F">
        <w:rPr>
          <w:rFonts w:ascii="Arial" w:hAnsi="Arial" w:cs="Arial"/>
          <w:sz w:val="22"/>
          <w:szCs w:val="22"/>
        </w:rPr>
        <w:t xml:space="preserve">it never investigated whether </w:t>
      </w:r>
      <w:r w:rsidR="00D84719" w:rsidRPr="009F537F">
        <w:rPr>
          <w:rFonts w:ascii="Arial" w:hAnsi="Arial" w:cs="Arial"/>
          <w:sz w:val="22"/>
          <w:szCs w:val="22"/>
        </w:rPr>
        <w:t xml:space="preserve">the relationship with the client/customer had </w:t>
      </w:r>
      <w:r w:rsidR="007954B5" w:rsidRPr="009F537F">
        <w:rPr>
          <w:rFonts w:ascii="Arial" w:hAnsi="Arial" w:cs="Arial"/>
          <w:sz w:val="22"/>
          <w:szCs w:val="22"/>
        </w:rPr>
        <w:t>actually</w:t>
      </w:r>
      <w:r w:rsidR="00D84719" w:rsidRPr="009F537F">
        <w:rPr>
          <w:rFonts w:ascii="Arial" w:hAnsi="Arial" w:cs="Arial"/>
          <w:sz w:val="22"/>
          <w:szCs w:val="22"/>
        </w:rPr>
        <w:t xml:space="preserve"> been jeopardised. </w:t>
      </w:r>
    </w:p>
    <w:p w:rsidR="000F0AEE" w:rsidRPr="009F537F" w:rsidRDefault="000F0AEE" w:rsidP="00343BA4">
      <w:pPr>
        <w:jc w:val="both"/>
        <w:rPr>
          <w:rFonts w:ascii="Arial" w:hAnsi="Arial" w:cs="Arial"/>
          <w:b/>
          <w:i/>
          <w:sz w:val="22"/>
          <w:szCs w:val="22"/>
        </w:rPr>
      </w:pPr>
    </w:p>
    <w:p w:rsidR="00D84719" w:rsidRPr="009F537F" w:rsidRDefault="00D84719" w:rsidP="00343BA4">
      <w:pPr>
        <w:jc w:val="both"/>
        <w:rPr>
          <w:rFonts w:ascii="Arial" w:hAnsi="Arial" w:cs="Arial"/>
          <w:b/>
          <w:bCs/>
          <w:i/>
          <w:sz w:val="22"/>
          <w:szCs w:val="22"/>
        </w:rPr>
      </w:pPr>
      <w:r w:rsidRPr="009F537F">
        <w:rPr>
          <w:rFonts w:ascii="Arial" w:hAnsi="Arial" w:cs="Arial"/>
          <w:b/>
          <w:i/>
          <w:sz w:val="22"/>
          <w:szCs w:val="22"/>
        </w:rPr>
        <w:t>7.</w:t>
      </w:r>
      <w:r w:rsidRPr="009F537F">
        <w:rPr>
          <w:rFonts w:ascii="Arial" w:hAnsi="Arial" w:cs="Arial"/>
          <w:b/>
          <w:i/>
          <w:sz w:val="22"/>
          <w:szCs w:val="22"/>
        </w:rPr>
        <w:tab/>
      </w:r>
      <w:r w:rsidR="000F0AEE" w:rsidRPr="009F537F">
        <w:rPr>
          <w:rFonts w:ascii="Arial" w:hAnsi="Arial" w:cs="Arial"/>
          <w:b/>
          <w:i/>
          <w:sz w:val="22"/>
          <w:szCs w:val="22"/>
        </w:rPr>
        <w:t>P</w:t>
      </w:r>
      <w:r w:rsidR="007954B5" w:rsidRPr="009F537F">
        <w:rPr>
          <w:rFonts w:ascii="Arial" w:hAnsi="Arial" w:cs="Arial"/>
          <w:b/>
          <w:bCs/>
          <w:i/>
          <w:sz w:val="22"/>
          <w:szCs w:val="22"/>
        </w:rPr>
        <w:t xml:space="preserve">reece v JD Wetherspoons </w:t>
      </w:r>
      <w:r w:rsidRPr="009F537F">
        <w:rPr>
          <w:rFonts w:ascii="Arial" w:hAnsi="Arial" w:cs="Arial"/>
          <w:b/>
          <w:bCs/>
          <w:i/>
          <w:sz w:val="22"/>
          <w:szCs w:val="22"/>
        </w:rPr>
        <w:t>P</w:t>
      </w:r>
      <w:r w:rsidR="007954B5" w:rsidRPr="009F537F">
        <w:rPr>
          <w:rFonts w:ascii="Arial" w:hAnsi="Arial" w:cs="Arial"/>
          <w:b/>
          <w:bCs/>
          <w:i/>
          <w:sz w:val="22"/>
          <w:szCs w:val="22"/>
        </w:rPr>
        <w:t>lc</w:t>
      </w:r>
      <w:r w:rsidRPr="009F537F">
        <w:rPr>
          <w:rFonts w:ascii="Arial" w:hAnsi="Arial" w:cs="Arial"/>
          <w:b/>
          <w:bCs/>
          <w:i/>
          <w:sz w:val="22"/>
          <w:szCs w:val="22"/>
        </w:rPr>
        <w:t>;</w:t>
      </w:r>
      <w:r w:rsidR="007954B5" w:rsidRPr="009F537F">
        <w:rPr>
          <w:rFonts w:ascii="Arial" w:hAnsi="Arial" w:cs="Arial"/>
          <w:b/>
          <w:bCs/>
          <w:i/>
          <w:sz w:val="22"/>
          <w:szCs w:val="22"/>
        </w:rPr>
        <w:t xml:space="preserve"> </w:t>
      </w:r>
    </w:p>
    <w:p w:rsidR="00AF5824" w:rsidRPr="009F537F" w:rsidRDefault="007954B5" w:rsidP="00343BA4">
      <w:pPr>
        <w:jc w:val="both"/>
        <w:rPr>
          <w:rFonts w:ascii="Arial" w:hAnsi="Arial" w:cs="Arial"/>
          <w:sz w:val="22"/>
          <w:szCs w:val="22"/>
        </w:rPr>
      </w:pPr>
      <w:r w:rsidRPr="009F537F">
        <w:rPr>
          <w:rFonts w:ascii="Arial" w:hAnsi="Arial" w:cs="Arial"/>
          <w:sz w:val="22"/>
          <w:szCs w:val="22"/>
        </w:rPr>
        <w:t xml:space="preserve">P </w:t>
      </w:r>
      <w:r w:rsidR="00D84719" w:rsidRPr="009F537F">
        <w:rPr>
          <w:rFonts w:ascii="Arial" w:hAnsi="Arial" w:cs="Arial"/>
          <w:sz w:val="22"/>
          <w:szCs w:val="22"/>
        </w:rPr>
        <w:t>was</w:t>
      </w:r>
      <w:r w:rsidRPr="009F537F">
        <w:rPr>
          <w:rFonts w:ascii="Arial" w:hAnsi="Arial" w:cs="Arial"/>
          <w:sz w:val="22"/>
          <w:szCs w:val="22"/>
        </w:rPr>
        <w:t xml:space="preserve"> subjected </w:t>
      </w:r>
      <w:r w:rsidR="00D84719" w:rsidRPr="009F537F">
        <w:rPr>
          <w:rFonts w:ascii="Arial" w:hAnsi="Arial" w:cs="Arial"/>
          <w:sz w:val="22"/>
          <w:szCs w:val="22"/>
        </w:rPr>
        <w:t>to</w:t>
      </w:r>
      <w:r w:rsidRPr="009F537F">
        <w:rPr>
          <w:rFonts w:ascii="Arial" w:hAnsi="Arial" w:cs="Arial"/>
          <w:sz w:val="22"/>
          <w:szCs w:val="22"/>
        </w:rPr>
        <w:t xml:space="preserve"> verbal abuse and physical threats </w:t>
      </w:r>
      <w:r w:rsidR="00D84719" w:rsidRPr="009F537F">
        <w:rPr>
          <w:rFonts w:ascii="Arial" w:hAnsi="Arial" w:cs="Arial"/>
          <w:sz w:val="22"/>
          <w:szCs w:val="22"/>
        </w:rPr>
        <w:t>whilst at work</w:t>
      </w:r>
      <w:r w:rsidRPr="009F537F">
        <w:rPr>
          <w:rFonts w:ascii="Arial" w:hAnsi="Arial" w:cs="Arial"/>
          <w:sz w:val="22"/>
          <w:szCs w:val="22"/>
        </w:rPr>
        <w:t xml:space="preserve">. </w:t>
      </w:r>
      <w:r w:rsidR="001D4485" w:rsidRPr="009F537F">
        <w:rPr>
          <w:rFonts w:ascii="Arial" w:hAnsi="Arial" w:cs="Arial"/>
          <w:sz w:val="22"/>
          <w:szCs w:val="22"/>
        </w:rPr>
        <w:t>W</w:t>
      </w:r>
      <w:r w:rsidRPr="009F537F">
        <w:rPr>
          <w:rFonts w:ascii="Arial" w:hAnsi="Arial" w:cs="Arial"/>
          <w:sz w:val="22"/>
          <w:szCs w:val="22"/>
        </w:rPr>
        <w:t>hile still on duty,</w:t>
      </w:r>
      <w:r w:rsidR="001D4485" w:rsidRPr="009F537F">
        <w:rPr>
          <w:rFonts w:ascii="Arial" w:hAnsi="Arial" w:cs="Arial"/>
          <w:sz w:val="22"/>
          <w:szCs w:val="22"/>
        </w:rPr>
        <w:t xml:space="preserve"> P</w:t>
      </w:r>
      <w:r w:rsidRPr="009F537F">
        <w:rPr>
          <w:rFonts w:ascii="Arial" w:hAnsi="Arial" w:cs="Arial"/>
          <w:sz w:val="22"/>
          <w:szCs w:val="22"/>
        </w:rPr>
        <w:t xml:space="preserve"> accessed her Facebook page </w:t>
      </w:r>
      <w:r w:rsidR="001D4485" w:rsidRPr="009F537F">
        <w:rPr>
          <w:rFonts w:ascii="Arial" w:hAnsi="Arial" w:cs="Arial"/>
          <w:sz w:val="22"/>
          <w:szCs w:val="22"/>
        </w:rPr>
        <w:t>and posted:-</w:t>
      </w:r>
      <w:r w:rsidRPr="009F537F">
        <w:rPr>
          <w:rFonts w:ascii="Arial" w:hAnsi="Arial" w:cs="Arial"/>
          <w:sz w:val="22"/>
          <w:szCs w:val="22"/>
        </w:rPr>
        <w:t xml:space="preserve"> </w:t>
      </w:r>
      <w:r w:rsidR="00D84719" w:rsidRPr="009F537F">
        <w:rPr>
          <w:rFonts w:ascii="Arial" w:hAnsi="Arial" w:cs="Arial"/>
          <w:i/>
          <w:sz w:val="22"/>
          <w:szCs w:val="22"/>
        </w:rPr>
        <w:t>“</w:t>
      </w:r>
      <w:r w:rsidRPr="009F537F">
        <w:rPr>
          <w:rFonts w:ascii="Arial" w:hAnsi="Arial" w:cs="Arial"/>
          <w:i/>
          <w:sz w:val="22"/>
          <w:szCs w:val="22"/>
        </w:rPr>
        <w:t>I hate f</w:t>
      </w:r>
      <w:r w:rsidR="00D84719" w:rsidRPr="009F537F">
        <w:rPr>
          <w:rFonts w:ascii="Arial" w:hAnsi="Arial" w:cs="Arial"/>
          <w:i/>
          <w:sz w:val="22"/>
          <w:szCs w:val="22"/>
        </w:rPr>
        <w:t>ucking people”</w:t>
      </w:r>
      <w:r w:rsidRPr="009F537F">
        <w:rPr>
          <w:rFonts w:ascii="Arial" w:hAnsi="Arial" w:cs="Arial"/>
          <w:sz w:val="22"/>
          <w:szCs w:val="22"/>
        </w:rPr>
        <w:t xml:space="preserve">, </w:t>
      </w:r>
      <w:r w:rsidR="00D84719" w:rsidRPr="009F537F">
        <w:rPr>
          <w:rFonts w:ascii="Arial" w:hAnsi="Arial" w:cs="Arial"/>
          <w:sz w:val="22"/>
          <w:szCs w:val="22"/>
        </w:rPr>
        <w:t>and (about one of the perpetrators of the abuse)</w:t>
      </w:r>
      <w:r w:rsidR="00BF7567" w:rsidRPr="009F537F">
        <w:rPr>
          <w:rFonts w:ascii="Arial" w:hAnsi="Arial" w:cs="Arial"/>
          <w:sz w:val="22"/>
          <w:szCs w:val="22"/>
        </w:rPr>
        <w:t xml:space="preserve">, </w:t>
      </w:r>
      <w:r w:rsidR="00BF7567" w:rsidRPr="009F537F">
        <w:rPr>
          <w:rFonts w:ascii="Arial" w:hAnsi="Arial" w:cs="Arial"/>
          <w:i/>
          <w:sz w:val="22"/>
          <w:szCs w:val="22"/>
        </w:rPr>
        <w:t>“</w:t>
      </w:r>
      <w:r w:rsidRPr="009F537F">
        <w:rPr>
          <w:rFonts w:ascii="Arial" w:hAnsi="Arial" w:cs="Arial"/>
          <w:i/>
          <w:sz w:val="22"/>
          <w:szCs w:val="22"/>
        </w:rPr>
        <w:t>fu</w:t>
      </w:r>
      <w:r w:rsidR="00BF7567" w:rsidRPr="009F537F">
        <w:rPr>
          <w:rFonts w:ascii="Arial" w:hAnsi="Arial" w:cs="Arial"/>
          <w:i/>
          <w:sz w:val="22"/>
          <w:szCs w:val="22"/>
        </w:rPr>
        <w:t>cking</w:t>
      </w:r>
      <w:r w:rsidRPr="009F537F">
        <w:rPr>
          <w:rFonts w:ascii="Arial" w:hAnsi="Arial" w:cs="Arial"/>
          <w:i/>
          <w:sz w:val="22"/>
          <w:szCs w:val="22"/>
        </w:rPr>
        <w:t xml:space="preserve"> hag!!! Hope her hip breaks</w:t>
      </w:r>
      <w:r w:rsidR="00BF7567" w:rsidRPr="009F537F">
        <w:rPr>
          <w:rFonts w:ascii="Arial" w:hAnsi="Arial" w:cs="Arial"/>
          <w:i/>
          <w:sz w:val="22"/>
          <w:szCs w:val="22"/>
        </w:rPr>
        <w:t>”</w:t>
      </w:r>
      <w:r w:rsidRPr="009F537F">
        <w:rPr>
          <w:rFonts w:ascii="Arial" w:hAnsi="Arial" w:cs="Arial"/>
          <w:sz w:val="22"/>
          <w:szCs w:val="22"/>
        </w:rPr>
        <w:t xml:space="preserve">. </w:t>
      </w:r>
    </w:p>
    <w:p w:rsidR="00170ECD" w:rsidRPr="009F537F" w:rsidRDefault="007954B5" w:rsidP="00343BA4">
      <w:pPr>
        <w:jc w:val="both"/>
        <w:rPr>
          <w:rFonts w:ascii="Arial" w:hAnsi="Arial" w:cs="Arial"/>
          <w:sz w:val="22"/>
          <w:szCs w:val="22"/>
        </w:rPr>
      </w:pPr>
      <w:r w:rsidRPr="009F537F">
        <w:rPr>
          <w:rFonts w:ascii="Arial" w:hAnsi="Arial" w:cs="Arial"/>
          <w:sz w:val="22"/>
          <w:szCs w:val="22"/>
        </w:rPr>
        <w:t xml:space="preserve">P was summarily dismissed for making inappropriate and abusive comments about customers and work in breach of the internet policy. </w:t>
      </w:r>
      <w:r w:rsidR="00BF7567" w:rsidRPr="009F537F">
        <w:rPr>
          <w:rFonts w:ascii="Arial" w:hAnsi="Arial" w:cs="Arial"/>
          <w:sz w:val="22"/>
          <w:szCs w:val="22"/>
        </w:rPr>
        <w:t xml:space="preserve"> </w:t>
      </w:r>
      <w:r w:rsidRPr="009F537F">
        <w:rPr>
          <w:rFonts w:ascii="Arial" w:hAnsi="Arial" w:cs="Arial"/>
          <w:sz w:val="22"/>
          <w:szCs w:val="22"/>
        </w:rPr>
        <w:t xml:space="preserve">The employer was also satisfied that her conduct had lowered its reputation and resulted in a fundamental breakdown of trust and confidence. </w:t>
      </w:r>
    </w:p>
    <w:p w:rsidR="00BF7567" w:rsidRPr="009F537F" w:rsidRDefault="00BF7567" w:rsidP="00343BA4">
      <w:pPr>
        <w:jc w:val="both"/>
        <w:rPr>
          <w:rFonts w:ascii="Arial" w:hAnsi="Arial" w:cs="Arial"/>
          <w:sz w:val="22"/>
          <w:szCs w:val="22"/>
        </w:rPr>
      </w:pPr>
      <w:r w:rsidRPr="009F537F">
        <w:rPr>
          <w:rFonts w:ascii="Arial" w:hAnsi="Arial" w:cs="Arial"/>
          <w:sz w:val="22"/>
          <w:szCs w:val="22"/>
        </w:rPr>
        <w:t>The dismissal was found to be fair.</w:t>
      </w:r>
    </w:p>
    <w:p w:rsidR="00FB1CE8" w:rsidRPr="009F537F" w:rsidRDefault="00FB1CE8" w:rsidP="00343BA4">
      <w:pPr>
        <w:jc w:val="both"/>
        <w:rPr>
          <w:rFonts w:ascii="Arial" w:hAnsi="Arial" w:cs="Arial"/>
          <w:b/>
          <w:sz w:val="22"/>
          <w:szCs w:val="22"/>
        </w:rPr>
      </w:pPr>
    </w:p>
    <w:p w:rsidR="007954B5" w:rsidRPr="009F537F" w:rsidRDefault="007954B5" w:rsidP="00343BA4">
      <w:pPr>
        <w:jc w:val="both"/>
        <w:rPr>
          <w:rFonts w:ascii="Arial" w:hAnsi="Arial" w:cs="Arial"/>
          <w:sz w:val="22"/>
          <w:szCs w:val="22"/>
        </w:rPr>
      </w:pPr>
      <w:r w:rsidRPr="009F537F">
        <w:rPr>
          <w:rFonts w:ascii="Arial" w:hAnsi="Arial" w:cs="Arial"/>
          <w:b/>
          <w:sz w:val="22"/>
          <w:szCs w:val="22"/>
        </w:rPr>
        <w:t>Confidential information</w:t>
      </w:r>
    </w:p>
    <w:p w:rsidR="00FB1CE8" w:rsidRPr="009F537F" w:rsidRDefault="00FB1CE8" w:rsidP="00343BA4">
      <w:pPr>
        <w:jc w:val="both"/>
        <w:rPr>
          <w:rFonts w:ascii="Arial" w:hAnsi="Arial" w:cs="Arial"/>
          <w:b/>
          <w:sz w:val="22"/>
          <w:szCs w:val="22"/>
        </w:rPr>
      </w:pPr>
    </w:p>
    <w:p w:rsidR="0056059F" w:rsidRPr="009F537F" w:rsidRDefault="0056059F" w:rsidP="00343BA4">
      <w:pPr>
        <w:jc w:val="both"/>
        <w:rPr>
          <w:rFonts w:ascii="Arial" w:hAnsi="Arial" w:cs="Arial"/>
          <w:b/>
          <w:i/>
          <w:sz w:val="22"/>
          <w:szCs w:val="22"/>
        </w:rPr>
      </w:pPr>
      <w:r w:rsidRPr="009F537F">
        <w:rPr>
          <w:rFonts w:ascii="Arial" w:hAnsi="Arial" w:cs="Arial"/>
          <w:b/>
          <w:i/>
          <w:sz w:val="22"/>
          <w:szCs w:val="22"/>
        </w:rPr>
        <w:t>8.</w:t>
      </w:r>
      <w:r w:rsidRPr="009F537F">
        <w:rPr>
          <w:rFonts w:ascii="Arial" w:hAnsi="Arial" w:cs="Arial"/>
          <w:b/>
          <w:i/>
          <w:sz w:val="22"/>
          <w:szCs w:val="22"/>
        </w:rPr>
        <w:tab/>
      </w:r>
      <w:r w:rsidR="007954B5" w:rsidRPr="009F537F">
        <w:rPr>
          <w:rFonts w:ascii="Arial" w:hAnsi="Arial" w:cs="Arial"/>
          <w:b/>
          <w:i/>
          <w:sz w:val="22"/>
          <w:szCs w:val="22"/>
        </w:rPr>
        <w:t>Zaver v Dorchester Hotel Ltd</w:t>
      </w:r>
      <w:r w:rsidRPr="009F537F">
        <w:rPr>
          <w:rFonts w:ascii="Arial" w:hAnsi="Arial" w:cs="Arial"/>
          <w:b/>
          <w:i/>
          <w:sz w:val="22"/>
          <w:szCs w:val="22"/>
        </w:rPr>
        <w:t>:-</w:t>
      </w:r>
    </w:p>
    <w:p w:rsidR="000E1739" w:rsidRPr="009F537F" w:rsidRDefault="0056059F" w:rsidP="00343BA4">
      <w:pPr>
        <w:jc w:val="both"/>
        <w:rPr>
          <w:rFonts w:ascii="Arial" w:hAnsi="Arial" w:cs="Arial"/>
          <w:sz w:val="22"/>
          <w:szCs w:val="22"/>
        </w:rPr>
      </w:pPr>
      <w:r w:rsidRPr="009F537F">
        <w:rPr>
          <w:rFonts w:ascii="Arial" w:hAnsi="Arial" w:cs="Arial"/>
          <w:sz w:val="22"/>
          <w:szCs w:val="22"/>
        </w:rPr>
        <w:t xml:space="preserve">Z’s </w:t>
      </w:r>
      <w:r w:rsidR="007954B5" w:rsidRPr="009F537F">
        <w:rPr>
          <w:rFonts w:ascii="Arial" w:hAnsi="Arial" w:cs="Arial"/>
          <w:sz w:val="22"/>
          <w:szCs w:val="22"/>
        </w:rPr>
        <w:t xml:space="preserve">terms and conditions of employment stressed the duty of confidentiality he owed to the hotel and its guests and visitors, and stated that breach of confidentiality would be viewed as gross misconduct. </w:t>
      </w:r>
    </w:p>
    <w:p w:rsidR="0056059F" w:rsidRPr="009F537F" w:rsidRDefault="007954B5" w:rsidP="00343BA4">
      <w:pPr>
        <w:jc w:val="both"/>
        <w:rPr>
          <w:rFonts w:ascii="Arial" w:hAnsi="Arial" w:cs="Arial"/>
          <w:sz w:val="22"/>
          <w:szCs w:val="22"/>
        </w:rPr>
      </w:pPr>
      <w:r w:rsidRPr="009F537F">
        <w:rPr>
          <w:rFonts w:ascii="Arial" w:hAnsi="Arial" w:cs="Arial"/>
          <w:sz w:val="22"/>
          <w:szCs w:val="22"/>
        </w:rPr>
        <w:t xml:space="preserve">Z began keeping a blog in which he recorded various management mistakes and communication failures. The blog mentioned the names of some of his colleagues and the name of the hotel once. </w:t>
      </w:r>
      <w:r w:rsidR="000E1739" w:rsidRPr="009F537F">
        <w:rPr>
          <w:rFonts w:ascii="Arial" w:hAnsi="Arial" w:cs="Arial"/>
          <w:sz w:val="22"/>
          <w:szCs w:val="22"/>
        </w:rPr>
        <w:t xml:space="preserve"> </w:t>
      </w:r>
    </w:p>
    <w:p w:rsidR="000E1739" w:rsidRPr="009F537F" w:rsidRDefault="007954B5" w:rsidP="00343BA4">
      <w:pPr>
        <w:jc w:val="both"/>
        <w:rPr>
          <w:rFonts w:ascii="Arial" w:hAnsi="Arial" w:cs="Arial"/>
          <w:sz w:val="22"/>
          <w:szCs w:val="22"/>
        </w:rPr>
      </w:pPr>
      <w:r w:rsidRPr="009F537F">
        <w:rPr>
          <w:rFonts w:ascii="Arial" w:hAnsi="Arial" w:cs="Arial"/>
          <w:sz w:val="22"/>
          <w:szCs w:val="22"/>
        </w:rPr>
        <w:t>Z was called to a disciplinary hearing and summarily dismissed for breach of confidentiality.</w:t>
      </w:r>
    </w:p>
    <w:p w:rsidR="007954B5" w:rsidRPr="009F537F" w:rsidRDefault="007954B5" w:rsidP="00343BA4">
      <w:pPr>
        <w:jc w:val="both"/>
        <w:rPr>
          <w:rFonts w:ascii="Arial" w:hAnsi="Arial" w:cs="Arial"/>
          <w:sz w:val="22"/>
          <w:szCs w:val="22"/>
        </w:rPr>
      </w:pPr>
      <w:r w:rsidRPr="009F537F">
        <w:rPr>
          <w:rFonts w:ascii="Arial" w:hAnsi="Arial" w:cs="Arial"/>
          <w:sz w:val="22"/>
          <w:szCs w:val="22"/>
        </w:rPr>
        <w:t xml:space="preserve">An employment tribunal rejected </w:t>
      </w:r>
      <w:r w:rsidR="0056059F" w:rsidRPr="009F537F">
        <w:rPr>
          <w:rFonts w:ascii="Arial" w:hAnsi="Arial" w:cs="Arial"/>
          <w:sz w:val="22"/>
          <w:szCs w:val="22"/>
        </w:rPr>
        <w:t>his claim for unfair dismissal, accepting that he</w:t>
      </w:r>
      <w:r w:rsidRPr="009F537F">
        <w:rPr>
          <w:rFonts w:ascii="Arial" w:hAnsi="Arial" w:cs="Arial"/>
          <w:sz w:val="22"/>
          <w:szCs w:val="22"/>
        </w:rPr>
        <w:t xml:space="preserve"> had no malicious intent in creating the blog, and genuinely believed that he was trying to help his employer improve methods of communication and operational standards. However, it was also clear that Z fully understood the public nature of the blog and that there was a risk that it could be accessed by a member of the public</w:t>
      </w:r>
      <w:r w:rsidR="0056059F" w:rsidRPr="009F537F">
        <w:rPr>
          <w:rFonts w:ascii="Arial" w:hAnsi="Arial" w:cs="Arial"/>
          <w:sz w:val="22"/>
          <w:szCs w:val="22"/>
        </w:rPr>
        <w:t>.</w:t>
      </w:r>
      <w:r w:rsidRPr="009F537F">
        <w:rPr>
          <w:rFonts w:ascii="Arial" w:hAnsi="Arial" w:cs="Arial"/>
          <w:sz w:val="22"/>
          <w:szCs w:val="22"/>
        </w:rPr>
        <w:t xml:space="preserve"> </w:t>
      </w:r>
      <w:r w:rsidR="0056059F" w:rsidRPr="009F537F">
        <w:rPr>
          <w:rFonts w:ascii="Arial" w:hAnsi="Arial" w:cs="Arial"/>
          <w:sz w:val="22"/>
          <w:szCs w:val="22"/>
        </w:rPr>
        <w:t>T</w:t>
      </w:r>
      <w:r w:rsidRPr="009F537F">
        <w:rPr>
          <w:rFonts w:ascii="Arial" w:hAnsi="Arial" w:cs="Arial"/>
          <w:sz w:val="22"/>
          <w:szCs w:val="22"/>
        </w:rPr>
        <w:t>he tribunal concluded that the hotel’s decision to dismiss, after a full and fair procedure, was within the range of reasonable responses: the confidentiality obligation was of paramount importance</w:t>
      </w:r>
      <w:r w:rsidR="0056059F" w:rsidRPr="009F537F">
        <w:rPr>
          <w:rFonts w:ascii="Arial" w:hAnsi="Arial" w:cs="Arial"/>
          <w:sz w:val="22"/>
          <w:szCs w:val="22"/>
        </w:rPr>
        <w:t>.</w:t>
      </w:r>
      <w:r w:rsidRPr="009F537F">
        <w:rPr>
          <w:rFonts w:ascii="Arial" w:hAnsi="Arial" w:cs="Arial"/>
          <w:sz w:val="22"/>
          <w:szCs w:val="22"/>
        </w:rPr>
        <w:t xml:space="preserve"> </w:t>
      </w:r>
    </w:p>
    <w:p w:rsidR="007954B5" w:rsidRPr="009F537F" w:rsidRDefault="007954B5" w:rsidP="00343BA4">
      <w:pPr>
        <w:jc w:val="both"/>
        <w:rPr>
          <w:rFonts w:ascii="Arial" w:hAnsi="Arial" w:cs="Arial"/>
          <w:sz w:val="22"/>
          <w:szCs w:val="22"/>
        </w:rPr>
      </w:pPr>
    </w:p>
    <w:p w:rsidR="007954B5" w:rsidRPr="009F537F" w:rsidRDefault="007954B5" w:rsidP="00343BA4">
      <w:pPr>
        <w:jc w:val="both"/>
        <w:rPr>
          <w:rFonts w:ascii="Arial" w:hAnsi="Arial" w:cs="Arial"/>
          <w:b/>
          <w:sz w:val="22"/>
          <w:szCs w:val="22"/>
        </w:rPr>
      </w:pPr>
      <w:r w:rsidRPr="009F537F">
        <w:rPr>
          <w:rFonts w:ascii="Arial" w:hAnsi="Arial" w:cs="Arial"/>
          <w:b/>
          <w:sz w:val="22"/>
          <w:szCs w:val="22"/>
        </w:rPr>
        <w:lastRenderedPageBreak/>
        <w:t>Reputational damage</w:t>
      </w:r>
    </w:p>
    <w:p w:rsidR="0056059F" w:rsidRPr="009F537F" w:rsidRDefault="0056059F" w:rsidP="00343BA4">
      <w:pPr>
        <w:jc w:val="both"/>
        <w:rPr>
          <w:rFonts w:ascii="Arial" w:hAnsi="Arial" w:cs="Arial"/>
          <w:sz w:val="22"/>
          <w:szCs w:val="22"/>
        </w:rPr>
      </w:pPr>
    </w:p>
    <w:p w:rsidR="0056059F" w:rsidRPr="009F537F" w:rsidRDefault="0056059F" w:rsidP="00343BA4">
      <w:pPr>
        <w:jc w:val="both"/>
        <w:rPr>
          <w:rFonts w:ascii="Arial" w:hAnsi="Arial" w:cs="Arial"/>
          <w:i/>
          <w:sz w:val="22"/>
          <w:szCs w:val="22"/>
        </w:rPr>
      </w:pPr>
      <w:r w:rsidRPr="009F537F">
        <w:rPr>
          <w:rFonts w:ascii="Arial" w:hAnsi="Arial" w:cs="Arial"/>
          <w:b/>
          <w:i/>
          <w:sz w:val="22"/>
          <w:szCs w:val="22"/>
        </w:rPr>
        <w:t>9.</w:t>
      </w:r>
      <w:r w:rsidRPr="009F537F">
        <w:rPr>
          <w:rFonts w:ascii="Arial" w:hAnsi="Arial" w:cs="Arial"/>
          <w:b/>
          <w:i/>
          <w:sz w:val="22"/>
          <w:szCs w:val="22"/>
        </w:rPr>
        <w:tab/>
      </w:r>
      <w:r w:rsidR="007954B5" w:rsidRPr="009F537F">
        <w:rPr>
          <w:rFonts w:ascii="Arial" w:hAnsi="Arial" w:cs="Arial"/>
          <w:b/>
          <w:i/>
          <w:sz w:val="22"/>
          <w:szCs w:val="22"/>
        </w:rPr>
        <w:t>Taylor v Somerfield Stores Ltd</w:t>
      </w:r>
      <w:r w:rsidRPr="009F537F">
        <w:rPr>
          <w:rFonts w:ascii="Arial" w:hAnsi="Arial" w:cs="Arial"/>
          <w:i/>
          <w:sz w:val="22"/>
          <w:szCs w:val="22"/>
        </w:rPr>
        <w:t>:</w:t>
      </w:r>
    </w:p>
    <w:p w:rsidR="007954B5" w:rsidRPr="009F537F" w:rsidRDefault="0056059F" w:rsidP="00343BA4">
      <w:pPr>
        <w:jc w:val="both"/>
        <w:rPr>
          <w:rFonts w:ascii="Arial" w:hAnsi="Arial" w:cs="Arial"/>
          <w:sz w:val="22"/>
          <w:szCs w:val="22"/>
        </w:rPr>
      </w:pPr>
      <w:r w:rsidRPr="009F537F">
        <w:rPr>
          <w:rFonts w:ascii="Arial" w:hAnsi="Arial" w:cs="Arial"/>
          <w:sz w:val="22"/>
          <w:szCs w:val="22"/>
        </w:rPr>
        <w:t>T</w:t>
      </w:r>
      <w:r w:rsidR="007954B5" w:rsidRPr="009F537F">
        <w:rPr>
          <w:rFonts w:ascii="Arial" w:hAnsi="Arial" w:cs="Arial"/>
          <w:sz w:val="22"/>
          <w:szCs w:val="22"/>
        </w:rPr>
        <w:t xml:space="preserve"> </w:t>
      </w:r>
      <w:r w:rsidRPr="009F537F">
        <w:rPr>
          <w:rFonts w:ascii="Arial" w:hAnsi="Arial" w:cs="Arial"/>
          <w:sz w:val="22"/>
          <w:szCs w:val="22"/>
        </w:rPr>
        <w:t>posted a</w:t>
      </w:r>
      <w:r w:rsidR="007954B5" w:rsidRPr="009F537F">
        <w:rPr>
          <w:rFonts w:ascii="Arial" w:hAnsi="Arial" w:cs="Arial"/>
          <w:sz w:val="22"/>
          <w:szCs w:val="22"/>
        </w:rPr>
        <w:t xml:space="preserve"> 20</w:t>
      </w:r>
      <w:r w:rsidRPr="009F537F">
        <w:rPr>
          <w:rFonts w:ascii="Arial" w:hAnsi="Arial" w:cs="Arial"/>
          <w:sz w:val="22"/>
          <w:szCs w:val="22"/>
        </w:rPr>
        <w:t xml:space="preserve"> </w:t>
      </w:r>
      <w:r w:rsidR="007954B5" w:rsidRPr="009F537F">
        <w:rPr>
          <w:rFonts w:ascii="Arial" w:hAnsi="Arial" w:cs="Arial"/>
          <w:sz w:val="22"/>
          <w:szCs w:val="22"/>
        </w:rPr>
        <w:t>second clip</w:t>
      </w:r>
      <w:r w:rsidRPr="009F537F">
        <w:rPr>
          <w:rFonts w:ascii="Arial" w:hAnsi="Arial" w:cs="Arial"/>
          <w:sz w:val="22"/>
          <w:szCs w:val="22"/>
        </w:rPr>
        <w:t xml:space="preserve"> on YouTube which </w:t>
      </w:r>
      <w:r w:rsidR="007954B5" w:rsidRPr="009F537F">
        <w:rPr>
          <w:rFonts w:ascii="Arial" w:hAnsi="Arial" w:cs="Arial"/>
          <w:sz w:val="22"/>
          <w:szCs w:val="22"/>
        </w:rPr>
        <w:t>show</w:t>
      </w:r>
      <w:r w:rsidRPr="009F537F">
        <w:rPr>
          <w:rFonts w:ascii="Arial" w:hAnsi="Arial" w:cs="Arial"/>
          <w:sz w:val="22"/>
          <w:szCs w:val="22"/>
        </w:rPr>
        <w:t>ing</w:t>
      </w:r>
      <w:r w:rsidR="007954B5" w:rsidRPr="009F537F">
        <w:rPr>
          <w:rFonts w:ascii="Arial" w:hAnsi="Arial" w:cs="Arial"/>
          <w:sz w:val="22"/>
          <w:szCs w:val="22"/>
        </w:rPr>
        <w:t xml:space="preserve"> a person dressed in store uniform being struck</w:t>
      </w:r>
      <w:r w:rsidRPr="009F537F">
        <w:rPr>
          <w:rFonts w:ascii="Arial" w:hAnsi="Arial" w:cs="Arial"/>
          <w:sz w:val="22"/>
          <w:szCs w:val="22"/>
        </w:rPr>
        <w:t xml:space="preserve"> on the head with a plastic bag</w:t>
      </w:r>
      <w:r w:rsidR="007954B5" w:rsidRPr="009F537F">
        <w:rPr>
          <w:rFonts w:ascii="Arial" w:hAnsi="Arial" w:cs="Arial"/>
          <w:sz w:val="22"/>
          <w:szCs w:val="22"/>
        </w:rPr>
        <w:t xml:space="preserve">. </w:t>
      </w:r>
      <w:r w:rsidRPr="009F537F">
        <w:rPr>
          <w:rFonts w:ascii="Arial" w:hAnsi="Arial" w:cs="Arial"/>
          <w:sz w:val="22"/>
          <w:szCs w:val="22"/>
        </w:rPr>
        <w:t xml:space="preserve"> </w:t>
      </w:r>
      <w:r w:rsidR="007954B5" w:rsidRPr="009F537F">
        <w:rPr>
          <w:rFonts w:ascii="Arial" w:hAnsi="Arial" w:cs="Arial"/>
          <w:sz w:val="22"/>
          <w:szCs w:val="22"/>
        </w:rPr>
        <w:t>It was filmed in the store’s warehouse</w:t>
      </w:r>
      <w:r w:rsidRPr="009F537F">
        <w:rPr>
          <w:rFonts w:ascii="Arial" w:hAnsi="Arial" w:cs="Arial"/>
          <w:sz w:val="22"/>
          <w:szCs w:val="22"/>
        </w:rPr>
        <w:t>.</w:t>
      </w:r>
    </w:p>
    <w:p w:rsidR="0056059F" w:rsidRPr="009F537F" w:rsidRDefault="007954B5" w:rsidP="00343BA4">
      <w:pPr>
        <w:jc w:val="both"/>
        <w:rPr>
          <w:rFonts w:ascii="Arial" w:hAnsi="Arial" w:cs="Arial"/>
          <w:sz w:val="22"/>
          <w:szCs w:val="22"/>
        </w:rPr>
      </w:pPr>
      <w:r w:rsidRPr="009F537F">
        <w:rPr>
          <w:rFonts w:ascii="Arial" w:hAnsi="Arial" w:cs="Arial"/>
          <w:sz w:val="22"/>
          <w:szCs w:val="22"/>
        </w:rPr>
        <w:t>T</w:t>
      </w:r>
      <w:r w:rsidR="0056059F" w:rsidRPr="009F537F">
        <w:rPr>
          <w:rFonts w:ascii="Arial" w:hAnsi="Arial" w:cs="Arial"/>
          <w:sz w:val="22"/>
          <w:szCs w:val="22"/>
        </w:rPr>
        <w:t xml:space="preserve"> subsequently</w:t>
      </w:r>
      <w:r w:rsidRPr="009F537F">
        <w:rPr>
          <w:rFonts w:ascii="Arial" w:hAnsi="Arial" w:cs="Arial"/>
          <w:sz w:val="22"/>
          <w:szCs w:val="22"/>
        </w:rPr>
        <w:t xml:space="preserve"> apologised for his actions and removed it from the site. It was on YouTube </w:t>
      </w:r>
      <w:r w:rsidR="0056059F" w:rsidRPr="009F537F">
        <w:rPr>
          <w:rFonts w:ascii="Arial" w:hAnsi="Arial" w:cs="Arial"/>
          <w:sz w:val="22"/>
          <w:szCs w:val="22"/>
        </w:rPr>
        <w:t>for 3</w:t>
      </w:r>
      <w:r w:rsidRPr="009F537F">
        <w:rPr>
          <w:rFonts w:ascii="Arial" w:hAnsi="Arial" w:cs="Arial"/>
          <w:sz w:val="22"/>
          <w:szCs w:val="22"/>
        </w:rPr>
        <w:t xml:space="preserve"> days and was viewed </w:t>
      </w:r>
      <w:r w:rsidR="0056059F" w:rsidRPr="009F537F">
        <w:rPr>
          <w:rFonts w:ascii="Arial" w:hAnsi="Arial" w:cs="Arial"/>
          <w:sz w:val="22"/>
          <w:szCs w:val="22"/>
        </w:rPr>
        <w:t xml:space="preserve">only </w:t>
      </w:r>
      <w:r w:rsidRPr="009F537F">
        <w:rPr>
          <w:rFonts w:ascii="Arial" w:hAnsi="Arial" w:cs="Arial"/>
          <w:sz w:val="22"/>
          <w:szCs w:val="22"/>
        </w:rPr>
        <w:t xml:space="preserve">eight times – at least three of which had been by management. </w:t>
      </w:r>
    </w:p>
    <w:p w:rsidR="007954B5" w:rsidRPr="009F537F" w:rsidRDefault="007954B5" w:rsidP="00343BA4">
      <w:pPr>
        <w:jc w:val="both"/>
        <w:rPr>
          <w:rFonts w:ascii="Arial" w:hAnsi="Arial" w:cs="Arial"/>
          <w:sz w:val="22"/>
          <w:szCs w:val="22"/>
        </w:rPr>
      </w:pPr>
      <w:r w:rsidRPr="009F537F">
        <w:rPr>
          <w:rFonts w:ascii="Arial" w:hAnsi="Arial" w:cs="Arial"/>
          <w:sz w:val="22"/>
          <w:szCs w:val="22"/>
        </w:rPr>
        <w:t>T was summarily dismissed for gross misconduct for ‘</w:t>
      </w:r>
      <w:r w:rsidR="0056059F" w:rsidRPr="009F537F">
        <w:rPr>
          <w:rFonts w:ascii="Arial" w:hAnsi="Arial" w:cs="Arial"/>
          <w:sz w:val="22"/>
          <w:szCs w:val="22"/>
        </w:rPr>
        <w:t>bringing</w:t>
      </w:r>
      <w:r w:rsidRPr="009F537F">
        <w:rPr>
          <w:rFonts w:ascii="Arial" w:hAnsi="Arial" w:cs="Arial"/>
          <w:sz w:val="22"/>
          <w:szCs w:val="22"/>
        </w:rPr>
        <w:t xml:space="preserve"> the company into disrepute’.</w:t>
      </w:r>
    </w:p>
    <w:p w:rsidR="007954B5" w:rsidRPr="009F537F" w:rsidRDefault="004A0BBB" w:rsidP="00343BA4">
      <w:pPr>
        <w:jc w:val="both"/>
        <w:rPr>
          <w:rFonts w:ascii="Arial" w:hAnsi="Arial" w:cs="Arial"/>
          <w:sz w:val="22"/>
          <w:szCs w:val="22"/>
        </w:rPr>
      </w:pPr>
      <w:r w:rsidRPr="009F537F">
        <w:rPr>
          <w:rFonts w:ascii="Arial" w:hAnsi="Arial" w:cs="Arial"/>
          <w:sz w:val="22"/>
          <w:szCs w:val="22"/>
        </w:rPr>
        <w:t xml:space="preserve">The </w:t>
      </w:r>
      <w:r w:rsidR="0056059F" w:rsidRPr="009F537F">
        <w:rPr>
          <w:rFonts w:ascii="Arial" w:hAnsi="Arial" w:cs="Arial"/>
          <w:sz w:val="22"/>
          <w:szCs w:val="22"/>
        </w:rPr>
        <w:t>tribunal</w:t>
      </w:r>
      <w:r w:rsidRPr="009F537F">
        <w:rPr>
          <w:rFonts w:ascii="Arial" w:hAnsi="Arial" w:cs="Arial"/>
          <w:sz w:val="22"/>
          <w:szCs w:val="22"/>
        </w:rPr>
        <w:t xml:space="preserve"> </w:t>
      </w:r>
      <w:r w:rsidR="0056059F" w:rsidRPr="009F537F">
        <w:rPr>
          <w:rFonts w:ascii="Arial" w:hAnsi="Arial" w:cs="Arial"/>
          <w:sz w:val="22"/>
          <w:szCs w:val="22"/>
        </w:rPr>
        <w:t>found the dismissal unfair as the</w:t>
      </w:r>
      <w:r w:rsidR="007954B5" w:rsidRPr="009F537F">
        <w:rPr>
          <w:rFonts w:ascii="Arial" w:hAnsi="Arial" w:cs="Arial"/>
          <w:sz w:val="22"/>
          <w:szCs w:val="22"/>
        </w:rPr>
        <w:t>re was no evidence that the company’s reputation had actually been damaged</w:t>
      </w:r>
      <w:r w:rsidR="0056059F" w:rsidRPr="009F537F">
        <w:rPr>
          <w:rFonts w:ascii="Arial" w:hAnsi="Arial" w:cs="Arial"/>
          <w:sz w:val="22"/>
          <w:szCs w:val="22"/>
        </w:rPr>
        <w:t xml:space="preserve">.  </w:t>
      </w:r>
      <w:r w:rsidRPr="009F537F">
        <w:rPr>
          <w:rFonts w:ascii="Arial" w:hAnsi="Arial" w:cs="Arial"/>
          <w:sz w:val="22"/>
          <w:szCs w:val="22"/>
        </w:rPr>
        <w:t xml:space="preserve">Moreover, </w:t>
      </w:r>
      <w:r w:rsidR="0056059F" w:rsidRPr="009F537F">
        <w:rPr>
          <w:rFonts w:ascii="Arial" w:hAnsi="Arial" w:cs="Arial"/>
          <w:sz w:val="22"/>
          <w:szCs w:val="22"/>
        </w:rPr>
        <w:t>the dismissal officer</w:t>
      </w:r>
      <w:r w:rsidR="007954B5" w:rsidRPr="009F537F">
        <w:rPr>
          <w:rFonts w:ascii="Arial" w:hAnsi="Arial" w:cs="Arial"/>
          <w:sz w:val="22"/>
          <w:szCs w:val="22"/>
        </w:rPr>
        <w:t xml:space="preserve"> had not enquired about the number of ‘hits’ the clip got on YouTube – something the tribunal regarded particularly relevant in assessing the level of potential rep</w:t>
      </w:r>
      <w:r w:rsidRPr="009F537F">
        <w:rPr>
          <w:rFonts w:ascii="Arial" w:hAnsi="Arial" w:cs="Arial"/>
          <w:sz w:val="22"/>
          <w:szCs w:val="22"/>
        </w:rPr>
        <w:t xml:space="preserve">utational risk to the company. </w:t>
      </w:r>
      <w:r w:rsidR="000E1739" w:rsidRPr="009F537F">
        <w:rPr>
          <w:rFonts w:ascii="Arial" w:hAnsi="Arial" w:cs="Arial"/>
          <w:sz w:val="22"/>
          <w:szCs w:val="22"/>
        </w:rPr>
        <w:t xml:space="preserve"> T</w:t>
      </w:r>
      <w:r w:rsidRPr="009F537F">
        <w:rPr>
          <w:rFonts w:ascii="Arial" w:hAnsi="Arial" w:cs="Arial"/>
          <w:sz w:val="22"/>
          <w:szCs w:val="22"/>
        </w:rPr>
        <w:t>he</w:t>
      </w:r>
      <w:r w:rsidR="0056059F" w:rsidRPr="009F537F">
        <w:rPr>
          <w:rFonts w:ascii="Arial" w:hAnsi="Arial" w:cs="Arial"/>
          <w:sz w:val="22"/>
          <w:szCs w:val="22"/>
        </w:rPr>
        <w:t xml:space="preserve"> tribunal found that the</w:t>
      </w:r>
      <w:r w:rsidRPr="009F537F">
        <w:rPr>
          <w:rFonts w:ascii="Arial" w:hAnsi="Arial" w:cs="Arial"/>
          <w:sz w:val="22"/>
          <w:szCs w:val="22"/>
        </w:rPr>
        <w:t xml:space="preserve"> company</w:t>
      </w:r>
      <w:r w:rsidR="007954B5" w:rsidRPr="009F537F">
        <w:rPr>
          <w:rFonts w:ascii="Arial" w:hAnsi="Arial" w:cs="Arial"/>
          <w:sz w:val="22"/>
          <w:szCs w:val="22"/>
        </w:rPr>
        <w:t xml:space="preserve"> should have had regard to T’s unblemished six years’ service, his apology, and the possibility of imposing a less severe sanction. </w:t>
      </w:r>
    </w:p>
    <w:p w:rsidR="0056059F" w:rsidRPr="009F537F" w:rsidRDefault="0056059F" w:rsidP="00343BA4">
      <w:pPr>
        <w:jc w:val="both"/>
        <w:rPr>
          <w:rFonts w:ascii="Arial" w:hAnsi="Arial" w:cs="Arial"/>
          <w:sz w:val="22"/>
          <w:szCs w:val="22"/>
        </w:rPr>
      </w:pPr>
      <w:r w:rsidRPr="009F537F">
        <w:rPr>
          <w:rFonts w:ascii="Arial" w:hAnsi="Arial" w:cs="Arial"/>
          <w:sz w:val="22"/>
          <w:szCs w:val="22"/>
        </w:rPr>
        <w:t xml:space="preserve">Compensation was, however, reduced by 30%. </w:t>
      </w:r>
    </w:p>
    <w:p w:rsidR="00343BA4" w:rsidRPr="009F537F" w:rsidRDefault="00343BA4" w:rsidP="00343BA4">
      <w:pPr>
        <w:jc w:val="both"/>
        <w:rPr>
          <w:rFonts w:ascii="Arial" w:hAnsi="Arial" w:cs="Arial"/>
          <w:sz w:val="22"/>
          <w:szCs w:val="22"/>
        </w:rPr>
      </w:pPr>
    </w:p>
    <w:p w:rsidR="00BF7567" w:rsidRPr="009F537F" w:rsidRDefault="0056059F" w:rsidP="00343BA4">
      <w:pPr>
        <w:jc w:val="both"/>
        <w:rPr>
          <w:rFonts w:ascii="Arial" w:hAnsi="Arial" w:cs="Arial"/>
          <w:i/>
          <w:sz w:val="22"/>
          <w:szCs w:val="22"/>
        </w:rPr>
      </w:pPr>
      <w:r w:rsidRPr="009F537F">
        <w:rPr>
          <w:rFonts w:ascii="Arial" w:hAnsi="Arial" w:cs="Arial"/>
          <w:b/>
          <w:i/>
          <w:sz w:val="22"/>
          <w:szCs w:val="22"/>
        </w:rPr>
        <w:t>10.</w:t>
      </w:r>
      <w:r w:rsidRPr="009F537F">
        <w:rPr>
          <w:rFonts w:ascii="Arial" w:hAnsi="Arial" w:cs="Arial"/>
          <w:b/>
          <w:i/>
          <w:sz w:val="22"/>
          <w:szCs w:val="22"/>
        </w:rPr>
        <w:tab/>
      </w:r>
      <w:r w:rsidR="007954B5" w:rsidRPr="009F537F">
        <w:rPr>
          <w:rFonts w:ascii="Arial" w:hAnsi="Arial" w:cs="Arial"/>
          <w:b/>
          <w:i/>
          <w:sz w:val="22"/>
          <w:szCs w:val="22"/>
        </w:rPr>
        <w:t>Crisp v Apple Retail (UK) Ltd</w:t>
      </w:r>
      <w:r w:rsidR="00BF7567" w:rsidRPr="009F537F">
        <w:rPr>
          <w:rFonts w:ascii="Arial" w:hAnsi="Arial" w:cs="Arial"/>
          <w:i/>
          <w:sz w:val="22"/>
          <w:szCs w:val="22"/>
        </w:rPr>
        <w:t>;</w:t>
      </w:r>
    </w:p>
    <w:p w:rsidR="0056059F" w:rsidRPr="009F537F" w:rsidRDefault="00343BA4" w:rsidP="00343BA4">
      <w:pPr>
        <w:jc w:val="both"/>
        <w:rPr>
          <w:rFonts w:ascii="Arial" w:hAnsi="Arial" w:cs="Arial"/>
          <w:sz w:val="22"/>
          <w:szCs w:val="22"/>
        </w:rPr>
      </w:pPr>
      <w:r w:rsidRPr="009F537F">
        <w:rPr>
          <w:rFonts w:ascii="Arial" w:hAnsi="Arial" w:cs="Arial"/>
          <w:sz w:val="22"/>
          <w:szCs w:val="22"/>
        </w:rPr>
        <w:t>Apple went to great lengths to inform staff of the importance of maintaining the brand’s reputation and had strict policies about online conduct. The consequences of breach were also clearly spelled out. C</w:t>
      </w:r>
      <w:r w:rsidR="0056059F" w:rsidRPr="009F537F">
        <w:rPr>
          <w:rFonts w:ascii="Arial" w:hAnsi="Arial" w:cs="Arial"/>
          <w:sz w:val="22"/>
          <w:szCs w:val="22"/>
        </w:rPr>
        <w:t xml:space="preserve"> then made</w:t>
      </w:r>
      <w:r w:rsidRPr="009F537F">
        <w:rPr>
          <w:rFonts w:ascii="Arial" w:hAnsi="Arial" w:cs="Arial"/>
          <w:sz w:val="22"/>
          <w:szCs w:val="22"/>
        </w:rPr>
        <w:t xml:space="preserve"> derogatory comments about</w:t>
      </w:r>
      <w:r w:rsidR="0056059F" w:rsidRPr="009F537F">
        <w:rPr>
          <w:rFonts w:ascii="Arial" w:hAnsi="Arial" w:cs="Arial"/>
          <w:sz w:val="22"/>
          <w:szCs w:val="22"/>
        </w:rPr>
        <w:t xml:space="preserve"> Apple and its products online.  </w:t>
      </w:r>
    </w:p>
    <w:p w:rsidR="00343BA4" w:rsidRPr="009F537F" w:rsidRDefault="00343BA4" w:rsidP="00343BA4">
      <w:pPr>
        <w:jc w:val="both"/>
        <w:rPr>
          <w:rFonts w:ascii="Arial" w:hAnsi="Arial" w:cs="Arial"/>
          <w:sz w:val="22"/>
          <w:szCs w:val="22"/>
        </w:rPr>
      </w:pPr>
      <w:r w:rsidRPr="009F537F">
        <w:rPr>
          <w:rFonts w:ascii="Arial" w:hAnsi="Arial" w:cs="Arial"/>
          <w:sz w:val="22"/>
          <w:szCs w:val="22"/>
        </w:rPr>
        <w:t>Although the tribunal acknowledged that dismissal might appear harsh, it rejected his unfair dismissal claim. Given the importance of protecting its image - which was made clear in policies and training - Apple was entitled to view C’s comments as gross misconduct and he was, or should have been, aware that his actions would be taken very seriously. It is worth adding that C did himself no favours by not offering an apology and by failing to cooperate during the disciplinary process.</w:t>
      </w:r>
    </w:p>
    <w:p w:rsidR="009F537F" w:rsidRPr="009F537F" w:rsidRDefault="009F537F" w:rsidP="00343BA4">
      <w:pPr>
        <w:jc w:val="both"/>
        <w:rPr>
          <w:rFonts w:ascii="Arial" w:hAnsi="Arial" w:cs="Arial"/>
          <w:sz w:val="22"/>
          <w:szCs w:val="22"/>
        </w:rPr>
      </w:pPr>
    </w:p>
    <w:p w:rsidR="009F537F" w:rsidRPr="009F537F" w:rsidRDefault="009F537F" w:rsidP="00343BA4">
      <w:pPr>
        <w:jc w:val="both"/>
        <w:rPr>
          <w:rFonts w:ascii="Arial" w:hAnsi="Arial" w:cs="Arial"/>
          <w:b/>
          <w:i/>
          <w:sz w:val="22"/>
          <w:szCs w:val="22"/>
        </w:rPr>
      </w:pPr>
      <w:r>
        <w:rPr>
          <w:rFonts w:ascii="Arial" w:hAnsi="Arial" w:cs="Arial"/>
          <w:b/>
          <w:i/>
          <w:sz w:val="22"/>
          <w:szCs w:val="22"/>
        </w:rPr>
        <w:t>11.</w:t>
      </w:r>
      <w:r>
        <w:rPr>
          <w:rFonts w:ascii="Arial" w:hAnsi="Arial" w:cs="Arial"/>
          <w:b/>
          <w:i/>
          <w:sz w:val="22"/>
          <w:szCs w:val="22"/>
        </w:rPr>
        <w:tab/>
      </w:r>
      <w:r w:rsidRPr="009F537F">
        <w:rPr>
          <w:rFonts w:ascii="Arial" w:hAnsi="Arial" w:cs="Arial"/>
          <w:b/>
          <w:i/>
          <w:sz w:val="22"/>
          <w:szCs w:val="22"/>
        </w:rPr>
        <w:t>Game v Laws</w:t>
      </w:r>
    </w:p>
    <w:p w:rsidR="009F537F" w:rsidRPr="009F537F" w:rsidRDefault="009F537F" w:rsidP="00343BA4">
      <w:pPr>
        <w:jc w:val="both"/>
        <w:rPr>
          <w:rFonts w:ascii="Arial" w:hAnsi="Arial" w:cs="Arial"/>
          <w:sz w:val="22"/>
          <w:szCs w:val="22"/>
        </w:rPr>
      </w:pPr>
      <w:r w:rsidRPr="009F537F">
        <w:rPr>
          <w:rFonts w:ascii="Arial" w:hAnsi="Arial" w:cs="Arial"/>
          <w:sz w:val="22"/>
          <w:szCs w:val="22"/>
        </w:rPr>
        <w:t xml:space="preserve">This case was reported today.  It is the first EAT decision confirming unfair dismissal over Twitter.  The offending ‘tweets’ were made on L’s personal Twitter account, were sent in L’s personal time and although they were not about the employer (rather dentists, caravan drivers, golfers, Newcastle United fans, the police and disabled people), the </w:t>
      </w:r>
      <w:r>
        <w:rPr>
          <w:rFonts w:ascii="Arial" w:hAnsi="Arial" w:cs="Arial"/>
          <w:sz w:val="22"/>
          <w:szCs w:val="22"/>
        </w:rPr>
        <w:t>employer found them to be sufficiently offen</w:t>
      </w:r>
      <w:r w:rsidRPr="009F537F">
        <w:rPr>
          <w:rFonts w:ascii="Arial" w:hAnsi="Arial" w:cs="Arial"/>
          <w:sz w:val="22"/>
          <w:szCs w:val="22"/>
        </w:rPr>
        <w:t>s</w:t>
      </w:r>
      <w:r>
        <w:rPr>
          <w:rFonts w:ascii="Arial" w:hAnsi="Arial" w:cs="Arial"/>
          <w:sz w:val="22"/>
          <w:szCs w:val="22"/>
        </w:rPr>
        <w:t>i</w:t>
      </w:r>
      <w:r w:rsidRPr="009F537F">
        <w:rPr>
          <w:rFonts w:ascii="Arial" w:hAnsi="Arial" w:cs="Arial"/>
          <w:sz w:val="22"/>
          <w:szCs w:val="22"/>
        </w:rPr>
        <w:t>ve</w:t>
      </w:r>
      <w:r>
        <w:rPr>
          <w:rFonts w:ascii="Arial" w:hAnsi="Arial" w:cs="Arial"/>
          <w:sz w:val="22"/>
          <w:szCs w:val="22"/>
        </w:rPr>
        <w:t xml:space="preserve"> to warrant dismissal for gross misconduct.  </w:t>
      </w:r>
      <w:r w:rsidR="00483DE2">
        <w:rPr>
          <w:rFonts w:ascii="Arial" w:hAnsi="Arial" w:cs="Arial"/>
          <w:sz w:val="22"/>
          <w:szCs w:val="22"/>
        </w:rPr>
        <w:t xml:space="preserve">The EAT agreed.  </w:t>
      </w:r>
      <w:r w:rsidRPr="009F537F">
        <w:rPr>
          <w:rFonts w:ascii="Arial" w:hAnsi="Arial" w:cs="Arial"/>
          <w:sz w:val="22"/>
          <w:szCs w:val="22"/>
        </w:rPr>
        <w:t xml:space="preserve"> </w:t>
      </w:r>
    </w:p>
    <w:p w:rsidR="007954B5" w:rsidRPr="009F537F" w:rsidRDefault="007954B5" w:rsidP="00343BA4">
      <w:pPr>
        <w:jc w:val="both"/>
        <w:rPr>
          <w:rFonts w:ascii="Arial" w:hAnsi="Arial" w:cs="Arial"/>
          <w:sz w:val="22"/>
          <w:szCs w:val="22"/>
        </w:rPr>
      </w:pPr>
    </w:p>
    <w:sectPr w:rsidR="007954B5" w:rsidRPr="009F537F" w:rsidSect="00C94026">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4065"/>
    <w:multiLevelType w:val="multilevel"/>
    <w:tmpl w:val="2EE2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24EE7"/>
    <w:multiLevelType w:val="multilevel"/>
    <w:tmpl w:val="63A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F092C"/>
    <w:multiLevelType w:val="multilevel"/>
    <w:tmpl w:val="30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234D45"/>
    <w:rsid w:val="000B25B1"/>
    <w:rsid w:val="000E1739"/>
    <w:rsid w:val="000F0AEE"/>
    <w:rsid w:val="000F4AB2"/>
    <w:rsid w:val="00170ECD"/>
    <w:rsid w:val="001B48A0"/>
    <w:rsid w:val="001D4485"/>
    <w:rsid w:val="00234D45"/>
    <w:rsid w:val="00343BA4"/>
    <w:rsid w:val="003F0E7A"/>
    <w:rsid w:val="004113BA"/>
    <w:rsid w:val="00440DA7"/>
    <w:rsid w:val="00483DE2"/>
    <w:rsid w:val="004A0BBB"/>
    <w:rsid w:val="005235D4"/>
    <w:rsid w:val="00554EB9"/>
    <w:rsid w:val="0056059F"/>
    <w:rsid w:val="005850E0"/>
    <w:rsid w:val="005E4A2B"/>
    <w:rsid w:val="007008DE"/>
    <w:rsid w:val="00706016"/>
    <w:rsid w:val="007954B5"/>
    <w:rsid w:val="00801AD5"/>
    <w:rsid w:val="00813E2C"/>
    <w:rsid w:val="00850CB1"/>
    <w:rsid w:val="008822D4"/>
    <w:rsid w:val="008C62B1"/>
    <w:rsid w:val="008E598C"/>
    <w:rsid w:val="00943788"/>
    <w:rsid w:val="009B791C"/>
    <w:rsid w:val="009F537F"/>
    <w:rsid w:val="00A07841"/>
    <w:rsid w:val="00AA6C4D"/>
    <w:rsid w:val="00AB76C9"/>
    <w:rsid w:val="00AF5824"/>
    <w:rsid w:val="00B31B71"/>
    <w:rsid w:val="00BA2C67"/>
    <w:rsid w:val="00BD465C"/>
    <w:rsid w:val="00BE4CFD"/>
    <w:rsid w:val="00BF7567"/>
    <w:rsid w:val="00C94026"/>
    <w:rsid w:val="00CF1F88"/>
    <w:rsid w:val="00D141C4"/>
    <w:rsid w:val="00D16E4E"/>
    <w:rsid w:val="00D84719"/>
    <w:rsid w:val="00E13DF3"/>
    <w:rsid w:val="00E37BEB"/>
    <w:rsid w:val="00E56A43"/>
    <w:rsid w:val="00F00630"/>
    <w:rsid w:val="00FB1CE8"/>
    <w:rsid w:val="00FF3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4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852">
      <w:bodyDiv w:val="1"/>
      <w:marLeft w:val="0"/>
      <w:marRight w:val="0"/>
      <w:marTop w:val="0"/>
      <w:marBottom w:val="0"/>
      <w:divBdr>
        <w:top w:val="none" w:sz="0" w:space="0" w:color="auto"/>
        <w:left w:val="none" w:sz="0" w:space="0" w:color="auto"/>
        <w:bottom w:val="none" w:sz="0" w:space="0" w:color="auto"/>
        <w:right w:val="none" w:sz="0" w:space="0" w:color="auto"/>
      </w:divBdr>
    </w:div>
    <w:div w:id="36662939">
      <w:bodyDiv w:val="1"/>
      <w:marLeft w:val="0"/>
      <w:marRight w:val="0"/>
      <w:marTop w:val="0"/>
      <w:marBottom w:val="0"/>
      <w:divBdr>
        <w:top w:val="none" w:sz="0" w:space="0" w:color="auto"/>
        <w:left w:val="none" w:sz="0" w:space="0" w:color="auto"/>
        <w:bottom w:val="none" w:sz="0" w:space="0" w:color="auto"/>
        <w:right w:val="none" w:sz="0" w:space="0" w:color="auto"/>
      </w:divBdr>
    </w:div>
    <w:div w:id="37291569">
      <w:bodyDiv w:val="1"/>
      <w:marLeft w:val="0"/>
      <w:marRight w:val="0"/>
      <w:marTop w:val="0"/>
      <w:marBottom w:val="0"/>
      <w:divBdr>
        <w:top w:val="none" w:sz="0" w:space="0" w:color="auto"/>
        <w:left w:val="none" w:sz="0" w:space="0" w:color="auto"/>
        <w:bottom w:val="none" w:sz="0" w:space="0" w:color="auto"/>
        <w:right w:val="none" w:sz="0" w:space="0" w:color="auto"/>
      </w:divBdr>
    </w:div>
    <w:div w:id="87311020">
      <w:bodyDiv w:val="1"/>
      <w:marLeft w:val="0"/>
      <w:marRight w:val="0"/>
      <w:marTop w:val="0"/>
      <w:marBottom w:val="0"/>
      <w:divBdr>
        <w:top w:val="none" w:sz="0" w:space="0" w:color="auto"/>
        <w:left w:val="none" w:sz="0" w:space="0" w:color="auto"/>
        <w:bottom w:val="none" w:sz="0" w:space="0" w:color="auto"/>
        <w:right w:val="none" w:sz="0" w:space="0" w:color="auto"/>
      </w:divBdr>
    </w:div>
    <w:div w:id="255212872">
      <w:bodyDiv w:val="1"/>
      <w:marLeft w:val="0"/>
      <w:marRight w:val="0"/>
      <w:marTop w:val="0"/>
      <w:marBottom w:val="0"/>
      <w:divBdr>
        <w:top w:val="none" w:sz="0" w:space="0" w:color="auto"/>
        <w:left w:val="none" w:sz="0" w:space="0" w:color="auto"/>
        <w:bottom w:val="none" w:sz="0" w:space="0" w:color="auto"/>
        <w:right w:val="none" w:sz="0" w:space="0" w:color="auto"/>
      </w:divBdr>
    </w:div>
    <w:div w:id="494810260">
      <w:bodyDiv w:val="1"/>
      <w:marLeft w:val="0"/>
      <w:marRight w:val="0"/>
      <w:marTop w:val="0"/>
      <w:marBottom w:val="0"/>
      <w:divBdr>
        <w:top w:val="none" w:sz="0" w:space="0" w:color="auto"/>
        <w:left w:val="none" w:sz="0" w:space="0" w:color="auto"/>
        <w:bottom w:val="none" w:sz="0" w:space="0" w:color="auto"/>
        <w:right w:val="none" w:sz="0" w:space="0" w:color="auto"/>
      </w:divBdr>
    </w:div>
    <w:div w:id="545067963">
      <w:bodyDiv w:val="1"/>
      <w:marLeft w:val="0"/>
      <w:marRight w:val="0"/>
      <w:marTop w:val="0"/>
      <w:marBottom w:val="0"/>
      <w:divBdr>
        <w:top w:val="none" w:sz="0" w:space="0" w:color="auto"/>
        <w:left w:val="none" w:sz="0" w:space="0" w:color="auto"/>
        <w:bottom w:val="none" w:sz="0" w:space="0" w:color="auto"/>
        <w:right w:val="none" w:sz="0" w:space="0" w:color="auto"/>
      </w:divBdr>
    </w:div>
    <w:div w:id="561330622">
      <w:bodyDiv w:val="1"/>
      <w:marLeft w:val="0"/>
      <w:marRight w:val="0"/>
      <w:marTop w:val="0"/>
      <w:marBottom w:val="0"/>
      <w:divBdr>
        <w:top w:val="none" w:sz="0" w:space="0" w:color="auto"/>
        <w:left w:val="none" w:sz="0" w:space="0" w:color="auto"/>
        <w:bottom w:val="none" w:sz="0" w:space="0" w:color="auto"/>
        <w:right w:val="none" w:sz="0" w:space="0" w:color="auto"/>
      </w:divBdr>
    </w:div>
    <w:div w:id="602104179">
      <w:bodyDiv w:val="1"/>
      <w:marLeft w:val="0"/>
      <w:marRight w:val="0"/>
      <w:marTop w:val="0"/>
      <w:marBottom w:val="0"/>
      <w:divBdr>
        <w:top w:val="none" w:sz="0" w:space="0" w:color="auto"/>
        <w:left w:val="none" w:sz="0" w:space="0" w:color="auto"/>
        <w:bottom w:val="none" w:sz="0" w:space="0" w:color="auto"/>
        <w:right w:val="none" w:sz="0" w:space="0" w:color="auto"/>
      </w:divBdr>
    </w:div>
    <w:div w:id="608466707">
      <w:bodyDiv w:val="1"/>
      <w:marLeft w:val="0"/>
      <w:marRight w:val="0"/>
      <w:marTop w:val="0"/>
      <w:marBottom w:val="0"/>
      <w:divBdr>
        <w:top w:val="none" w:sz="0" w:space="0" w:color="auto"/>
        <w:left w:val="none" w:sz="0" w:space="0" w:color="auto"/>
        <w:bottom w:val="none" w:sz="0" w:space="0" w:color="auto"/>
        <w:right w:val="none" w:sz="0" w:space="0" w:color="auto"/>
      </w:divBdr>
    </w:div>
    <w:div w:id="644285334">
      <w:bodyDiv w:val="1"/>
      <w:marLeft w:val="0"/>
      <w:marRight w:val="0"/>
      <w:marTop w:val="0"/>
      <w:marBottom w:val="0"/>
      <w:divBdr>
        <w:top w:val="none" w:sz="0" w:space="0" w:color="auto"/>
        <w:left w:val="none" w:sz="0" w:space="0" w:color="auto"/>
        <w:bottom w:val="none" w:sz="0" w:space="0" w:color="auto"/>
        <w:right w:val="none" w:sz="0" w:space="0" w:color="auto"/>
      </w:divBdr>
    </w:div>
    <w:div w:id="657735397">
      <w:bodyDiv w:val="1"/>
      <w:marLeft w:val="0"/>
      <w:marRight w:val="0"/>
      <w:marTop w:val="0"/>
      <w:marBottom w:val="0"/>
      <w:divBdr>
        <w:top w:val="none" w:sz="0" w:space="0" w:color="auto"/>
        <w:left w:val="none" w:sz="0" w:space="0" w:color="auto"/>
        <w:bottom w:val="none" w:sz="0" w:space="0" w:color="auto"/>
        <w:right w:val="none" w:sz="0" w:space="0" w:color="auto"/>
      </w:divBdr>
    </w:div>
    <w:div w:id="729621580">
      <w:bodyDiv w:val="1"/>
      <w:marLeft w:val="0"/>
      <w:marRight w:val="0"/>
      <w:marTop w:val="0"/>
      <w:marBottom w:val="0"/>
      <w:divBdr>
        <w:top w:val="none" w:sz="0" w:space="0" w:color="auto"/>
        <w:left w:val="none" w:sz="0" w:space="0" w:color="auto"/>
        <w:bottom w:val="none" w:sz="0" w:space="0" w:color="auto"/>
        <w:right w:val="none" w:sz="0" w:space="0" w:color="auto"/>
      </w:divBdr>
    </w:div>
    <w:div w:id="817847027">
      <w:bodyDiv w:val="1"/>
      <w:marLeft w:val="0"/>
      <w:marRight w:val="0"/>
      <w:marTop w:val="0"/>
      <w:marBottom w:val="0"/>
      <w:divBdr>
        <w:top w:val="none" w:sz="0" w:space="0" w:color="auto"/>
        <w:left w:val="none" w:sz="0" w:space="0" w:color="auto"/>
        <w:bottom w:val="none" w:sz="0" w:space="0" w:color="auto"/>
        <w:right w:val="none" w:sz="0" w:space="0" w:color="auto"/>
      </w:divBdr>
    </w:div>
    <w:div w:id="870146164">
      <w:bodyDiv w:val="1"/>
      <w:marLeft w:val="0"/>
      <w:marRight w:val="0"/>
      <w:marTop w:val="0"/>
      <w:marBottom w:val="0"/>
      <w:divBdr>
        <w:top w:val="none" w:sz="0" w:space="0" w:color="auto"/>
        <w:left w:val="none" w:sz="0" w:space="0" w:color="auto"/>
        <w:bottom w:val="none" w:sz="0" w:space="0" w:color="auto"/>
        <w:right w:val="none" w:sz="0" w:space="0" w:color="auto"/>
      </w:divBdr>
    </w:div>
    <w:div w:id="892498992">
      <w:bodyDiv w:val="1"/>
      <w:marLeft w:val="0"/>
      <w:marRight w:val="0"/>
      <w:marTop w:val="0"/>
      <w:marBottom w:val="0"/>
      <w:divBdr>
        <w:top w:val="none" w:sz="0" w:space="0" w:color="auto"/>
        <w:left w:val="none" w:sz="0" w:space="0" w:color="auto"/>
        <w:bottom w:val="none" w:sz="0" w:space="0" w:color="auto"/>
        <w:right w:val="none" w:sz="0" w:space="0" w:color="auto"/>
      </w:divBdr>
    </w:div>
    <w:div w:id="927884153">
      <w:bodyDiv w:val="1"/>
      <w:marLeft w:val="0"/>
      <w:marRight w:val="0"/>
      <w:marTop w:val="0"/>
      <w:marBottom w:val="0"/>
      <w:divBdr>
        <w:top w:val="none" w:sz="0" w:space="0" w:color="auto"/>
        <w:left w:val="none" w:sz="0" w:space="0" w:color="auto"/>
        <w:bottom w:val="none" w:sz="0" w:space="0" w:color="auto"/>
        <w:right w:val="none" w:sz="0" w:space="0" w:color="auto"/>
      </w:divBdr>
    </w:div>
    <w:div w:id="1140147327">
      <w:bodyDiv w:val="1"/>
      <w:marLeft w:val="0"/>
      <w:marRight w:val="0"/>
      <w:marTop w:val="0"/>
      <w:marBottom w:val="0"/>
      <w:divBdr>
        <w:top w:val="none" w:sz="0" w:space="0" w:color="auto"/>
        <w:left w:val="none" w:sz="0" w:space="0" w:color="auto"/>
        <w:bottom w:val="none" w:sz="0" w:space="0" w:color="auto"/>
        <w:right w:val="none" w:sz="0" w:space="0" w:color="auto"/>
      </w:divBdr>
    </w:div>
    <w:div w:id="1196308920">
      <w:bodyDiv w:val="1"/>
      <w:marLeft w:val="0"/>
      <w:marRight w:val="0"/>
      <w:marTop w:val="0"/>
      <w:marBottom w:val="0"/>
      <w:divBdr>
        <w:top w:val="none" w:sz="0" w:space="0" w:color="auto"/>
        <w:left w:val="none" w:sz="0" w:space="0" w:color="auto"/>
        <w:bottom w:val="none" w:sz="0" w:space="0" w:color="auto"/>
        <w:right w:val="none" w:sz="0" w:space="0" w:color="auto"/>
      </w:divBdr>
    </w:div>
    <w:div w:id="1338534127">
      <w:bodyDiv w:val="1"/>
      <w:marLeft w:val="0"/>
      <w:marRight w:val="0"/>
      <w:marTop w:val="0"/>
      <w:marBottom w:val="0"/>
      <w:divBdr>
        <w:top w:val="none" w:sz="0" w:space="0" w:color="auto"/>
        <w:left w:val="none" w:sz="0" w:space="0" w:color="auto"/>
        <w:bottom w:val="none" w:sz="0" w:space="0" w:color="auto"/>
        <w:right w:val="none" w:sz="0" w:space="0" w:color="auto"/>
      </w:divBdr>
    </w:div>
    <w:div w:id="1392340166">
      <w:bodyDiv w:val="1"/>
      <w:marLeft w:val="0"/>
      <w:marRight w:val="0"/>
      <w:marTop w:val="0"/>
      <w:marBottom w:val="0"/>
      <w:divBdr>
        <w:top w:val="none" w:sz="0" w:space="0" w:color="auto"/>
        <w:left w:val="none" w:sz="0" w:space="0" w:color="auto"/>
        <w:bottom w:val="none" w:sz="0" w:space="0" w:color="auto"/>
        <w:right w:val="none" w:sz="0" w:space="0" w:color="auto"/>
      </w:divBdr>
    </w:div>
    <w:div w:id="1496796023">
      <w:bodyDiv w:val="1"/>
      <w:marLeft w:val="0"/>
      <w:marRight w:val="0"/>
      <w:marTop w:val="0"/>
      <w:marBottom w:val="0"/>
      <w:divBdr>
        <w:top w:val="none" w:sz="0" w:space="0" w:color="auto"/>
        <w:left w:val="none" w:sz="0" w:space="0" w:color="auto"/>
        <w:bottom w:val="none" w:sz="0" w:space="0" w:color="auto"/>
        <w:right w:val="none" w:sz="0" w:space="0" w:color="auto"/>
      </w:divBdr>
    </w:div>
    <w:div w:id="1535849001">
      <w:bodyDiv w:val="1"/>
      <w:marLeft w:val="0"/>
      <w:marRight w:val="0"/>
      <w:marTop w:val="0"/>
      <w:marBottom w:val="0"/>
      <w:divBdr>
        <w:top w:val="none" w:sz="0" w:space="0" w:color="auto"/>
        <w:left w:val="none" w:sz="0" w:space="0" w:color="auto"/>
        <w:bottom w:val="none" w:sz="0" w:space="0" w:color="auto"/>
        <w:right w:val="none" w:sz="0" w:space="0" w:color="auto"/>
      </w:divBdr>
    </w:div>
    <w:div w:id="1549802599">
      <w:bodyDiv w:val="1"/>
      <w:marLeft w:val="0"/>
      <w:marRight w:val="0"/>
      <w:marTop w:val="0"/>
      <w:marBottom w:val="0"/>
      <w:divBdr>
        <w:top w:val="none" w:sz="0" w:space="0" w:color="auto"/>
        <w:left w:val="none" w:sz="0" w:space="0" w:color="auto"/>
        <w:bottom w:val="none" w:sz="0" w:space="0" w:color="auto"/>
        <w:right w:val="none" w:sz="0" w:space="0" w:color="auto"/>
      </w:divBdr>
    </w:div>
    <w:div w:id="1568346400">
      <w:bodyDiv w:val="1"/>
      <w:marLeft w:val="0"/>
      <w:marRight w:val="0"/>
      <w:marTop w:val="0"/>
      <w:marBottom w:val="0"/>
      <w:divBdr>
        <w:top w:val="none" w:sz="0" w:space="0" w:color="auto"/>
        <w:left w:val="none" w:sz="0" w:space="0" w:color="auto"/>
        <w:bottom w:val="none" w:sz="0" w:space="0" w:color="auto"/>
        <w:right w:val="none" w:sz="0" w:space="0" w:color="auto"/>
      </w:divBdr>
    </w:div>
    <w:div w:id="1717460885">
      <w:bodyDiv w:val="1"/>
      <w:marLeft w:val="0"/>
      <w:marRight w:val="0"/>
      <w:marTop w:val="0"/>
      <w:marBottom w:val="0"/>
      <w:divBdr>
        <w:top w:val="none" w:sz="0" w:space="0" w:color="auto"/>
        <w:left w:val="none" w:sz="0" w:space="0" w:color="auto"/>
        <w:bottom w:val="none" w:sz="0" w:space="0" w:color="auto"/>
        <w:right w:val="none" w:sz="0" w:space="0" w:color="auto"/>
      </w:divBdr>
    </w:div>
    <w:div w:id="1727949244">
      <w:bodyDiv w:val="1"/>
      <w:marLeft w:val="0"/>
      <w:marRight w:val="0"/>
      <w:marTop w:val="0"/>
      <w:marBottom w:val="0"/>
      <w:divBdr>
        <w:top w:val="none" w:sz="0" w:space="0" w:color="auto"/>
        <w:left w:val="none" w:sz="0" w:space="0" w:color="auto"/>
        <w:bottom w:val="none" w:sz="0" w:space="0" w:color="auto"/>
        <w:right w:val="none" w:sz="0" w:space="0" w:color="auto"/>
      </w:divBdr>
    </w:div>
    <w:div w:id="1916696968">
      <w:bodyDiv w:val="1"/>
      <w:marLeft w:val="0"/>
      <w:marRight w:val="0"/>
      <w:marTop w:val="0"/>
      <w:marBottom w:val="0"/>
      <w:divBdr>
        <w:top w:val="none" w:sz="0" w:space="0" w:color="auto"/>
        <w:left w:val="none" w:sz="0" w:space="0" w:color="auto"/>
        <w:bottom w:val="none" w:sz="0" w:space="0" w:color="auto"/>
        <w:right w:val="none" w:sz="0" w:space="0" w:color="auto"/>
      </w:divBdr>
    </w:div>
    <w:div w:id="1988896686">
      <w:bodyDiv w:val="1"/>
      <w:marLeft w:val="0"/>
      <w:marRight w:val="0"/>
      <w:marTop w:val="0"/>
      <w:marBottom w:val="0"/>
      <w:divBdr>
        <w:top w:val="none" w:sz="0" w:space="0" w:color="auto"/>
        <w:left w:val="none" w:sz="0" w:space="0" w:color="auto"/>
        <w:bottom w:val="none" w:sz="0" w:space="0" w:color="auto"/>
        <w:right w:val="none" w:sz="0" w:space="0" w:color="auto"/>
      </w:divBdr>
    </w:div>
    <w:div w:id="2072801479">
      <w:bodyDiv w:val="1"/>
      <w:marLeft w:val="0"/>
      <w:marRight w:val="0"/>
      <w:marTop w:val="0"/>
      <w:marBottom w:val="0"/>
      <w:divBdr>
        <w:top w:val="none" w:sz="0" w:space="0" w:color="auto"/>
        <w:left w:val="none" w:sz="0" w:space="0" w:color="auto"/>
        <w:bottom w:val="none" w:sz="0" w:space="0" w:color="auto"/>
        <w:right w:val="none" w:sz="0" w:space="0" w:color="auto"/>
      </w:divBdr>
    </w:div>
    <w:div w:id="2090541645">
      <w:bodyDiv w:val="1"/>
      <w:marLeft w:val="0"/>
      <w:marRight w:val="0"/>
      <w:marTop w:val="0"/>
      <w:marBottom w:val="0"/>
      <w:divBdr>
        <w:top w:val="none" w:sz="0" w:space="0" w:color="auto"/>
        <w:left w:val="none" w:sz="0" w:space="0" w:color="auto"/>
        <w:bottom w:val="none" w:sz="0" w:space="0" w:color="auto"/>
        <w:right w:val="none" w:sz="0" w:space="0" w:color="auto"/>
      </w:divBdr>
    </w:div>
    <w:div w:id="21036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AC3EC75DFDE4499D46A4F343E603B" ma:contentTypeVersion="0" ma:contentTypeDescription="Create a new document." ma:contentTypeScope="" ma:versionID="e68441ec7c410cb0d48626a9e653282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4CF87B9-11AC-497B-8533-34B0C1909358}">
  <ds:schemaRefs>
    <ds:schemaRef ds:uri="http://schemas.microsoft.com/sharepoint/v3/contenttype/forms"/>
  </ds:schemaRefs>
</ds:datastoreItem>
</file>

<file path=customXml/itemProps2.xml><?xml version="1.0" encoding="utf-8"?>
<ds:datastoreItem xmlns:ds="http://schemas.openxmlformats.org/officeDocument/2006/customXml" ds:itemID="{7DFC4DD1-9875-4B97-A819-259B1A15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F194202-1A74-47D4-B24E-64E02C59A53F}">
  <ds:schemaRefs>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tonih</dc:creator>
  <cp:lastModifiedBy>Authorised User</cp:lastModifiedBy>
  <cp:revision>2</cp:revision>
  <cp:lastPrinted>2015-02-11T11:39:00Z</cp:lastPrinted>
  <dcterms:created xsi:type="dcterms:W3CDTF">2016-11-07T14:34:00Z</dcterms:created>
  <dcterms:modified xsi:type="dcterms:W3CDTF">2016-11-07T14:34:00Z</dcterms:modified>
</cp:coreProperties>
</file>